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B538D" w14:textId="77777777" w:rsidR="00CA6FBD" w:rsidRPr="00976F1F" w:rsidRDefault="00CA6FBD" w:rsidP="00CA6FBD">
      <w:pPr>
        <w:ind w:left="5954"/>
        <w:rPr>
          <w:rFonts w:ascii="Nudista" w:hAnsi="Nudista"/>
          <w:szCs w:val="20"/>
        </w:rPr>
      </w:pPr>
      <w:r w:rsidRPr="00976F1F">
        <w:rPr>
          <w:rFonts w:ascii="Nudista" w:hAnsi="Nudista"/>
          <w:szCs w:val="20"/>
        </w:rPr>
        <w:t>[</w:t>
      </w:r>
      <w:r w:rsidRPr="00976F1F">
        <w:rPr>
          <w:rFonts w:ascii="Nudista" w:hAnsi="Nudista"/>
          <w:caps/>
          <w:szCs w:val="20"/>
        </w:rPr>
        <w:t>všetkým známym záujemcom</w:t>
      </w:r>
      <w:r w:rsidRPr="00976F1F">
        <w:rPr>
          <w:rFonts w:ascii="Nudista" w:hAnsi="Nudista"/>
          <w:szCs w:val="20"/>
        </w:rPr>
        <w:t>]</w:t>
      </w:r>
    </w:p>
    <w:p w14:paraId="7D29C5C9" w14:textId="77777777" w:rsidR="00FD0DC0" w:rsidRPr="003C1AD8" w:rsidRDefault="00FD0DC0" w:rsidP="003C1AD8">
      <w:pPr>
        <w:spacing w:before="0" w:line="240" w:lineRule="auto"/>
        <w:jc w:val="both"/>
        <w:rPr>
          <w:rFonts w:ascii="Nudista" w:hAnsi="Nudista"/>
          <w:b/>
          <w:i/>
          <w:iCs/>
          <w:szCs w:val="20"/>
        </w:rPr>
      </w:pPr>
    </w:p>
    <w:p w14:paraId="7845A47D" w14:textId="3464F037" w:rsidR="00B7767F" w:rsidRPr="003C1AD8" w:rsidRDefault="00FE4906" w:rsidP="003C1AD8">
      <w:pPr>
        <w:spacing w:before="0" w:line="240" w:lineRule="auto"/>
        <w:ind w:left="5954"/>
        <w:jc w:val="both"/>
        <w:rPr>
          <w:rFonts w:ascii="Nudista" w:hAnsi="Nudista"/>
          <w:b/>
          <w:szCs w:val="20"/>
        </w:rPr>
      </w:pPr>
      <w:r w:rsidRPr="003C1AD8">
        <w:rPr>
          <w:rFonts w:ascii="Nudista" w:hAnsi="Nudista"/>
          <w:szCs w:val="20"/>
        </w:rPr>
        <w:t>V</w:t>
      </w:r>
      <w:r w:rsidRPr="003C1AD8">
        <w:rPr>
          <w:rFonts w:ascii="Nudista" w:hAnsi="Nudista" w:cs="Calibri"/>
          <w:szCs w:val="20"/>
        </w:rPr>
        <w:t> </w:t>
      </w:r>
      <w:r w:rsidRPr="00235130">
        <w:rPr>
          <w:rFonts w:ascii="Nudista" w:hAnsi="Nudista"/>
          <w:szCs w:val="20"/>
        </w:rPr>
        <w:t xml:space="preserve">Bratislave, dňa </w:t>
      </w:r>
      <w:r w:rsidR="00BC3D67">
        <w:rPr>
          <w:rFonts w:ascii="Nudista" w:hAnsi="Nudista"/>
          <w:szCs w:val="20"/>
        </w:rPr>
        <w:t>21</w:t>
      </w:r>
      <w:r w:rsidR="0029083A" w:rsidRPr="00235130">
        <w:rPr>
          <w:rFonts w:ascii="Nudista" w:hAnsi="Nudista"/>
          <w:szCs w:val="20"/>
        </w:rPr>
        <w:t>.</w:t>
      </w:r>
      <w:r w:rsidR="00BC3D67">
        <w:rPr>
          <w:rFonts w:ascii="Nudista" w:hAnsi="Nudista"/>
          <w:szCs w:val="20"/>
        </w:rPr>
        <w:t>9</w:t>
      </w:r>
      <w:r w:rsidR="0029083A" w:rsidRPr="00235130">
        <w:rPr>
          <w:rFonts w:ascii="Nudista" w:hAnsi="Nudista"/>
          <w:szCs w:val="20"/>
        </w:rPr>
        <w:t>.202</w:t>
      </w:r>
      <w:r w:rsidR="00B70076" w:rsidRPr="00235130">
        <w:rPr>
          <w:rFonts w:ascii="Nudista" w:hAnsi="Nudista"/>
          <w:szCs w:val="20"/>
        </w:rPr>
        <w:t>2</w:t>
      </w:r>
    </w:p>
    <w:p w14:paraId="22C439F6" w14:textId="77777777" w:rsidR="00F32C16" w:rsidRPr="003C1AD8" w:rsidRDefault="00F32C16" w:rsidP="003C1AD8">
      <w:pPr>
        <w:spacing w:before="0" w:line="240" w:lineRule="auto"/>
        <w:ind w:left="5760"/>
        <w:jc w:val="both"/>
        <w:rPr>
          <w:rFonts w:ascii="Nudista" w:hAnsi="Nudista"/>
          <w:szCs w:val="20"/>
        </w:rPr>
      </w:pPr>
    </w:p>
    <w:p w14:paraId="4A2BF165" w14:textId="77777777" w:rsidR="00BA5A98" w:rsidRDefault="00BA5A98" w:rsidP="003C1AD8">
      <w:pPr>
        <w:spacing w:before="0" w:line="240" w:lineRule="auto"/>
        <w:jc w:val="both"/>
        <w:rPr>
          <w:rFonts w:ascii="Nudista" w:hAnsi="Nudista"/>
          <w:b/>
          <w:szCs w:val="20"/>
        </w:rPr>
      </w:pPr>
    </w:p>
    <w:p w14:paraId="0A692D7D" w14:textId="59C4B2F7" w:rsidR="005973B4" w:rsidRDefault="008816FB" w:rsidP="003C1AD8">
      <w:pPr>
        <w:spacing w:before="0" w:line="240" w:lineRule="auto"/>
        <w:jc w:val="both"/>
        <w:rPr>
          <w:rFonts w:ascii="Nudista" w:hAnsi="Nudista"/>
          <w:b/>
          <w:szCs w:val="20"/>
          <w:u w:val="single"/>
        </w:rPr>
      </w:pPr>
      <w:r w:rsidRPr="003C1AD8">
        <w:rPr>
          <w:rFonts w:ascii="Nudista" w:hAnsi="Nudista"/>
          <w:b/>
          <w:szCs w:val="20"/>
        </w:rPr>
        <w:t>Vec</w:t>
      </w:r>
      <w:r w:rsidR="00871093" w:rsidRPr="003C1AD8">
        <w:rPr>
          <w:rFonts w:ascii="Nudista" w:hAnsi="Nudista"/>
          <w:b/>
          <w:szCs w:val="20"/>
        </w:rPr>
        <w:t xml:space="preserve">: </w:t>
      </w:r>
      <w:r w:rsidR="00A75015" w:rsidRPr="003C1AD8">
        <w:rPr>
          <w:rFonts w:ascii="Nudista" w:hAnsi="Nudista"/>
          <w:b/>
          <w:szCs w:val="20"/>
          <w:u w:val="single"/>
        </w:rPr>
        <w:t>Zmena súťažných podkladov</w:t>
      </w:r>
      <w:r w:rsidR="003C7BE9" w:rsidRPr="003C1AD8">
        <w:rPr>
          <w:rFonts w:ascii="Nudista" w:hAnsi="Nudista"/>
          <w:b/>
          <w:szCs w:val="20"/>
          <w:u w:val="single"/>
        </w:rPr>
        <w:t xml:space="preserve"> </w:t>
      </w:r>
      <w:r w:rsidR="00D5532A">
        <w:rPr>
          <w:rFonts w:ascii="Nudista" w:hAnsi="Nudista"/>
          <w:b/>
          <w:szCs w:val="20"/>
          <w:u w:val="single"/>
        </w:rPr>
        <w:t>č. 1</w:t>
      </w:r>
    </w:p>
    <w:p w14:paraId="6A1280F9" w14:textId="77777777" w:rsidR="00F61F44" w:rsidRPr="003C1AD8" w:rsidRDefault="00F61F44" w:rsidP="003C1AD8">
      <w:pPr>
        <w:spacing w:before="0" w:line="240" w:lineRule="auto"/>
        <w:jc w:val="both"/>
        <w:rPr>
          <w:rFonts w:ascii="Nudista" w:hAnsi="Nudista"/>
          <w:b/>
          <w:szCs w:val="20"/>
        </w:rPr>
      </w:pPr>
    </w:p>
    <w:p w14:paraId="76A46318" w14:textId="6F658273" w:rsidR="00CA1602" w:rsidRPr="005535BB" w:rsidRDefault="00CA1602" w:rsidP="005535BB">
      <w:pPr>
        <w:pStyle w:val="Default"/>
        <w:jc w:val="both"/>
        <w:rPr>
          <w:rStyle w:val="bold"/>
          <w:rFonts w:ascii="Nudista" w:hAnsi="Nudista" w:cs="Liberation Sans"/>
          <w:sz w:val="20"/>
          <w:szCs w:val="20"/>
        </w:rPr>
      </w:pPr>
      <w:bookmarkStart w:id="0" w:name="_Hlk105410735"/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 xml:space="preserve">Verejný obstarávateľ </w:t>
      </w:r>
      <w:r w:rsidR="005535BB" w:rsidRPr="00FD1935">
        <w:rPr>
          <w:rFonts w:ascii="Nudista" w:hAnsi="Nudista" w:cs="Arial"/>
          <w:bCs/>
          <w:color w:val="0D0D0D" w:themeColor="text1" w:themeTint="F2"/>
          <w:sz w:val="20"/>
          <w:szCs w:val="20"/>
        </w:rPr>
        <w:t>Slovenská agentúra životného prostredia, Tajovského 28, 975 90 Banská Bystrica</w:t>
      </w:r>
      <w:r w:rsidR="005535BB" w:rsidRPr="00EC41DD">
        <w:rPr>
          <w:rFonts w:ascii="Nudista" w:hAnsi="Nudista" w:cs="Arial"/>
          <w:b/>
          <w:color w:val="0D0D0D" w:themeColor="text1" w:themeTint="F2"/>
          <w:sz w:val="20"/>
          <w:szCs w:val="20"/>
        </w:rPr>
        <w:t xml:space="preserve"> 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(ďalej len „</w:t>
      </w:r>
      <w:r w:rsidRPr="005535BB">
        <w:rPr>
          <w:rStyle w:val="bold"/>
          <w:rFonts w:ascii="Nudista" w:hAnsi="Nudista" w:cs="Arial"/>
          <w:b/>
          <w:sz w:val="20"/>
          <w:szCs w:val="20"/>
          <w:shd w:val="clear" w:color="auto" w:fill="FFFFFF"/>
        </w:rPr>
        <w:t>Verejný obstarávateľ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“) vyhlásil v súlade so zákonom č. 343/2015 Z. z. o verejnom obstarávaní a o zmene a doplnení niektorých zákonov, v platnom znení (ďalej len „</w:t>
      </w:r>
      <w:r w:rsidRPr="005535BB">
        <w:rPr>
          <w:rStyle w:val="bold"/>
          <w:rFonts w:ascii="Nudista" w:hAnsi="Nudista" w:cs="Arial"/>
          <w:b/>
          <w:sz w:val="20"/>
          <w:szCs w:val="20"/>
          <w:shd w:val="clear" w:color="auto" w:fill="FFFFFF"/>
        </w:rPr>
        <w:t>Zákon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 xml:space="preserve">“) oznámením o vyhlásení verejného obstarávania uverejneným vo vestníku EÚ zo dňa </w:t>
      </w:r>
      <w:r w:rsidR="00F06054"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19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.</w:t>
      </w:r>
      <w:r w:rsidR="00F06054"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9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 xml:space="preserve">.2022 pod zn. </w:t>
      </w:r>
      <w:r w:rsidR="005535BB" w:rsidRPr="005535BB">
        <w:rPr>
          <w:rFonts w:ascii="Nudista" w:hAnsi="Nudista" w:cs="Liberation Sans"/>
          <w:sz w:val="20"/>
          <w:szCs w:val="20"/>
        </w:rPr>
        <w:t>2022/S 180-509777</w:t>
      </w:r>
      <w:r w:rsidR="005535BB" w:rsidRPr="005535BB">
        <w:rPr>
          <w:rFonts w:ascii="Nudista" w:hAnsi="Nudista" w:cs="Liberation Sans"/>
          <w:b/>
          <w:bCs/>
          <w:sz w:val="20"/>
          <w:szCs w:val="20"/>
        </w:rPr>
        <w:t xml:space="preserve"> 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 xml:space="preserve">a vo Vestníku verejného obstarávania č. </w:t>
      </w:r>
      <w:r w:rsidR="00F06054"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204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/2022 zo dňa 2</w:t>
      </w:r>
      <w:r w:rsidR="00F06054"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0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.</w:t>
      </w:r>
      <w:r w:rsidR="00F06054"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9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 xml:space="preserve">.2022 pod značkou </w:t>
      </w:r>
      <w:r w:rsidR="00F06054" w:rsidRPr="005535BB">
        <w:rPr>
          <w:rFonts w:ascii="Nudista" w:hAnsi="Nudista" w:cs="Open Sans"/>
          <w:color w:val="auto"/>
          <w:sz w:val="20"/>
          <w:szCs w:val="20"/>
          <w:shd w:val="clear" w:color="auto" w:fill="FFFFFF"/>
        </w:rPr>
        <w:t>41160 - MSS</w:t>
      </w:r>
      <w:r w:rsidR="00F06054" w:rsidRPr="005535BB">
        <w:rPr>
          <w:rStyle w:val="bold"/>
          <w:rFonts w:ascii="Nudista" w:hAnsi="Nudista" w:cs="Arial"/>
          <w:bCs/>
          <w:color w:val="auto"/>
          <w:sz w:val="20"/>
          <w:szCs w:val="20"/>
          <w:shd w:val="clear" w:color="auto" w:fill="FFFFFF"/>
        </w:rPr>
        <w:t xml:space="preserve"> 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(obe oznámenia ďalej spoločne ako „</w:t>
      </w:r>
      <w:r w:rsidRPr="005535BB">
        <w:rPr>
          <w:rStyle w:val="bold"/>
          <w:rFonts w:ascii="Nudista" w:hAnsi="Nudista" w:cs="Arial"/>
          <w:b/>
          <w:sz w:val="20"/>
          <w:szCs w:val="20"/>
          <w:shd w:val="clear" w:color="auto" w:fill="FFFFFF"/>
        </w:rPr>
        <w:t>Oznámenie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“) verejnú súťaž na obstaranie nadlimitnej zákazky s názvom „</w:t>
      </w:r>
      <w:hyperlink r:id="rId8" w:history="1">
        <w:r w:rsidR="00F06054" w:rsidRPr="005535BB">
          <w:rPr>
            <w:rFonts w:ascii="Nudista" w:hAnsi="Nudista" w:cs="Proba Pro"/>
            <w:sz w:val="20"/>
            <w:szCs w:val="20"/>
          </w:rPr>
          <w:t>Modernizácia softvéru – automatizovaný systém pre tvorbu dokumentácie MÚSES</w:t>
        </w:r>
      </w:hyperlink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“ (ďalej len „</w:t>
      </w:r>
      <w:r w:rsidRPr="005535BB">
        <w:rPr>
          <w:rStyle w:val="bold"/>
          <w:rFonts w:ascii="Nudista" w:hAnsi="Nudista" w:cs="Arial"/>
          <w:b/>
          <w:sz w:val="20"/>
          <w:szCs w:val="20"/>
          <w:shd w:val="clear" w:color="auto" w:fill="FFFFFF"/>
        </w:rPr>
        <w:t>Súťaž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“</w:t>
      </w:r>
      <w:r w:rsidR="00BC3D67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 xml:space="preserve"> alebo „</w:t>
      </w:r>
      <w:r w:rsidR="00BC3D67" w:rsidRPr="00BC3D67">
        <w:rPr>
          <w:rStyle w:val="bold"/>
          <w:rFonts w:ascii="Nudista" w:hAnsi="Nudista" w:cs="Arial"/>
          <w:b/>
          <w:sz w:val="20"/>
          <w:szCs w:val="20"/>
          <w:shd w:val="clear" w:color="auto" w:fill="FFFFFF"/>
        </w:rPr>
        <w:t>Zákazka</w:t>
      </w:r>
      <w:r w:rsidR="00BC3D67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>“</w:t>
      </w:r>
      <w:r w:rsidRPr="005535BB">
        <w:rPr>
          <w:rStyle w:val="bold"/>
          <w:rFonts w:ascii="Nudista" w:hAnsi="Nudista" w:cs="Arial"/>
          <w:bCs/>
          <w:sz w:val="20"/>
          <w:szCs w:val="20"/>
          <w:shd w:val="clear" w:color="auto" w:fill="FFFFFF"/>
        </w:rPr>
        <w:t xml:space="preserve">). </w:t>
      </w:r>
    </w:p>
    <w:bookmarkEnd w:id="0"/>
    <w:p w14:paraId="22E086F0" w14:textId="754A6D78" w:rsidR="006B07BF" w:rsidRDefault="006B07BF" w:rsidP="006B07BF">
      <w:pPr>
        <w:spacing w:line="240" w:lineRule="auto"/>
        <w:jc w:val="both"/>
        <w:rPr>
          <w:rFonts w:ascii="Nudista" w:hAnsi="Nudista"/>
          <w:szCs w:val="20"/>
        </w:rPr>
      </w:pPr>
      <w:r w:rsidRPr="00976F1F">
        <w:rPr>
          <w:rFonts w:ascii="Nudista" w:hAnsi="Nudista"/>
          <w:szCs w:val="20"/>
        </w:rPr>
        <w:t xml:space="preserve">Spoločnosť </w:t>
      </w:r>
      <w:r w:rsidRPr="00976F1F">
        <w:rPr>
          <w:rFonts w:ascii="Nudista" w:hAnsi="Nudista"/>
          <w:b/>
          <w:bCs/>
          <w:szCs w:val="20"/>
        </w:rPr>
        <w:t>Tatra Tender s. r. o.</w:t>
      </w:r>
      <w:r w:rsidRPr="00976F1F">
        <w:rPr>
          <w:rFonts w:ascii="Nudista" w:hAnsi="Nudista"/>
          <w:szCs w:val="20"/>
        </w:rPr>
        <w:t xml:space="preserve">, so sídlom Krčméryho 16, 811 04 Bratislava, IČO: </w:t>
      </w:r>
      <w:r w:rsidRPr="00976F1F">
        <w:rPr>
          <w:rFonts w:ascii="Nudista" w:hAnsi="Nudista" w:cs="Open Sans"/>
          <w:szCs w:val="20"/>
          <w:shd w:val="clear" w:color="auto" w:fill="FFFFFF"/>
        </w:rPr>
        <w:t>44119313</w:t>
      </w:r>
      <w:r w:rsidRPr="00976F1F">
        <w:rPr>
          <w:rFonts w:ascii="Nudista" w:hAnsi="Nudista"/>
          <w:szCs w:val="20"/>
        </w:rPr>
        <w:t xml:space="preserve"> realizuje pre Verejného obstarávateľa predmetné verejné obstarávanie na obstaranie Zákazky a na základe poverenia Verejného obstarávania vykonáva v mene Verejného obstarávateľa niektoré úkony spojené s jeho realizáciou.</w:t>
      </w:r>
    </w:p>
    <w:p w14:paraId="39FCB6CB" w14:textId="6619865A" w:rsidR="001824CB" w:rsidRPr="001824CB" w:rsidRDefault="001824CB" w:rsidP="001824CB">
      <w:pPr>
        <w:spacing w:line="240" w:lineRule="auto"/>
        <w:jc w:val="both"/>
        <w:rPr>
          <w:rFonts w:ascii="Nudista" w:hAnsi="Nudista"/>
          <w:szCs w:val="20"/>
        </w:rPr>
      </w:pPr>
      <w:r w:rsidRPr="001824CB">
        <w:rPr>
          <w:rFonts w:ascii="Nudista" w:hAnsi="Nudista"/>
          <w:szCs w:val="20"/>
        </w:rPr>
        <w:t>V</w:t>
      </w:r>
      <w:r>
        <w:rPr>
          <w:rFonts w:ascii="Nudista" w:hAnsi="Nudista"/>
          <w:szCs w:val="20"/>
        </w:rPr>
        <w:t xml:space="preserve"> postupe zadávania Zákazky </w:t>
      </w:r>
      <w:r w:rsidRPr="001824CB">
        <w:rPr>
          <w:rFonts w:ascii="Nudista" w:hAnsi="Nudista"/>
          <w:szCs w:val="20"/>
        </w:rPr>
        <w:t>došlo k potrebe vykonania zmeny súťažných podkladov. Z uvedeného dôvodu si Vám Verejný obstarávateľ dovoľuje oznámiť, že dochádza k nasledovnej zmene súťažných podkladov:</w:t>
      </w:r>
    </w:p>
    <w:p w14:paraId="2627CDDB" w14:textId="373AE30A" w:rsidR="00783F90" w:rsidRDefault="00783F90" w:rsidP="00783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spacing w:line="240" w:lineRule="auto"/>
        <w:jc w:val="both"/>
        <w:rPr>
          <w:rFonts w:ascii="Nudista" w:hAnsi="Nudista"/>
          <w:szCs w:val="20"/>
        </w:rPr>
      </w:pPr>
      <w:r>
        <w:rPr>
          <w:rFonts w:ascii="Nudista" w:hAnsi="Nudista"/>
          <w:szCs w:val="20"/>
        </w:rPr>
        <w:t xml:space="preserve">Zmena časti </w:t>
      </w:r>
      <w:r w:rsidR="005535BB">
        <w:rPr>
          <w:rFonts w:ascii="Nudista" w:hAnsi="Nudista"/>
          <w:szCs w:val="20"/>
        </w:rPr>
        <w:t>D</w:t>
      </w:r>
      <w:r>
        <w:rPr>
          <w:rFonts w:ascii="Nudista" w:hAnsi="Nudista"/>
          <w:szCs w:val="20"/>
        </w:rPr>
        <w:t xml:space="preserve">. </w:t>
      </w:r>
      <w:r w:rsidR="005535BB">
        <w:rPr>
          <w:rFonts w:ascii="Nudista" w:hAnsi="Nudista"/>
          <w:szCs w:val="20"/>
        </w:rPr>
        <w:t>Podmienky účasti</w:t>
      </w:r>
      <w:r>
        <w:rPr>
          <w:rFonts w:ascii="Nudista" w:hAnsi="Nudista"/>
          <w:szCs w:val="20"/>
        </w:rPr>
        <w:t xml:space="preserve"> súťažných podkladov</w:t>
      </w:r>
    </w:p>
    <w:p w14:paraId="79214ED3" w14:textId="0EC4EA42" w:rsidR="004C49AD" w:rsidRDefault="004C49AD" w:rsidP="009A45E6">
      <w:pPr>
        <w:spacing w:line="240" w:lineRule="auto"/>
        <w:jc w:val="both"/>
        <w:rPr>
          <w:rFonts w:ascii="Nudista" w:hAnsi="Nudista"/>
          <w:szCs w:val="20"/>
        </w:rPr>
      </w:pPr>
      <w:r w:rsidRPr="004C49AD">
        <w:rPr>
          <w:rFonts w:ascii="Nudista" w:hAnsi="Nudista"/>
          <w:szCs w:val="20"/>
          <w:u w:val="single"/>
        </w:rPr>
        <w:t>Pôvodný</w:t>
      </w:r>
      <w:r>
        <w:rPr>
          <w:rFonts w:ascii="Nudista" w:hAnsi="Nudista"/>
          <w:szCs w:val="20"/>
        </w:rPr>
        <w:t xml:space="preserve"> </w:t>
      </w:r>
      <w:r w:rsidR="001321F1">
        <w:rPr>
          <w:rFonts w:ascii="Nudista" w:hAnsi="Nudista"/>
          <w:szCs w:val="20"/>
        </w:rPr>
        <w:t xml:space="preserve">bod </w:t>
      </w:r>
      <w:r w:rsidR="009A45E6">
        <w:rPr>
          <w:rFonts w:ascii="Nudista" w:hAnsi="Nudista"/>
          <w:szCs w:val="20"/>
        </w:rPr>
        <w:t>3.1.1</w:t>
      </w:r>
      <w:r w:rsidR="001321F1">
        <w:rPr>
          <w:rFonts w:ascii="Nudista" w:hAnsi="Nudista"/>
          <w:szCs w:val="20"/>
        </w:rPr>
        <w:t xml:space="preserve"> </w:t>
      </w:r>
      <w:r w:rsidR="009A45E6">
        <w:rPr>
          <w:rFonts w:ascii="Nudista" w:hAnsi="Nudista"/>
          <w:szCs w:val="20"/>
        </w:rPr>
        <w:t xml:space="preserve">časti </w:t>
      </w:r>
      <w:r w:rsidR="009A45E6">
        <w:rPr>
          <w:rFonts w:ascii="Nudista" w:hAnsi="Nudista"/>
          <w:szCs w:val="20"/>
        </w:rPr>
        <w:t>D. Podmienky účasti súťažných podkladov</w:t>
      </w:r>
      <w:r w:rsidR="009A45E6">
        <w:rPr>
          <w:rFonts w:ascii="Nudista" w:hAnsi="Nudista"/>
          <w:szCs w:val="20"/>
        </w:rPr>
        <w:t xml:space="preserve"> </w:t>
      </w:r>
      <w:r w:rsidR="001321F1">
        <w:rPr>
          <w:rFonts w:ascii="Nudista" w:hAnsi="Nudista"/>
          <w:szCs w:val="20"/>
        </w:rPr>
        <w:t>znie nasledovne:</w:t>
      </w:r>
    </w:p>
    <w:p w14:paraId="335BA032" w14:textId="77777777" w:rsidR="009A45E6" w:rsidRDefault="009A45E6" w:rsidP="009A45E6">
      <w:pPr>
        <w:spacing w:before="0" w:line="240" w:lineRule="auto"/>
        <w:jc w:val="both"/>
        <w:rPr>
          <w:rFonts w:ascii="Nudista" w:hAnsi="Nudista"/>
          <w:szCs w:val="20"/>
        </w:rPr>
      </w:pPr>
    </w:p>
    <w:p w14:paraId="605774F7" w14:textId="77777777" w:rsidR="009A45E6" w:rsidRPr="009A45E6" w:rsidRDefault="009A45E6" w:rsidP="009A45E6">
      <w:pPr>
        <w:pStyle w:val="Odsekzoznamu"/>
        <w:numPr>
          <w:ilvl w:val="0"/>
          <w:numId w:val="6"/>
        </w:numPr>
        <w:spacing w:before="40" w:after="120" w:line="240" w:lineRule="auto"/>
        <w:contextualSpacing w:val="0"/>
        <w:jc w:val="both"/>
        <w:outlineLvl w:val="2"/>
        <w:rPr>
          <w:rFonts w:ascii="Nudista" w:eastAsiaTheme="majorEastAsia" w:hAnsi="Nudista" w:cs="Tahoma"/>
          <w:vanish/>
          <w:color w:val="1F4D78" w:themeColor="accent1" w:themeShade="7F"/>
          <w:sz w:val="24"/>
          <w:szCs w:val="20"/>
          <w:lang w:eastAsia="sk-SK"/>
        </w:rPr>
      </w:pPr>
    </w:p>
    <w:p w14:paraId="24844DE7" w14:textId="77777777" w:rsidR="009A45E6" w:rsidRPr="009A45E6" w:rsidRDefault="009A45E6" w:rsidP="009A45E6">
      <w:pPr>
        <w:pStyle w:val="Odsekzoznamu"/>
        <w:numPr>
          <w:ilvl w:val="1"/>
          <w:numId w:val="6"/>
        </w:numPr>
        <w:spacing w:before="40" w:after="120" w:line="240" w:lineRule="auto"/>
        <w:contextualSpacing w:val="0"/>
        <w:jc w:val="both"/>
        <w:outlineLvl w:val="2"/>
        <w:rPr>
          <w:rFonts w:ascii="Nudista" w:eastAsiaTheme="majorEastAsia" w:hAnsi="Nudista" w:cs="Tahoma"/>
          <w:vanish/>
          <w:color w:val="1F4D78" w:themeColor="accent1" w:themeShade="7F"/>
          <w:sz w:val="24"/>
          <w:szCs w:val="20"/>
          <w:lang w:eastAsia="sk-SK"/>
        </w:rPr>
      </w:pPr>
    </w:p>
    <w:p w14:paraId="4FD4B64A" w14:textId="77777777" w:rsidR="009A45E6" w:rsidRPr="009A45E6" w:rsidRDefault="009A45E6" w:rsidP="009A45E6">
      <w:pPr>
        <w:pStyle w:val="Odsekzoznamu"/>
        <w:numPr>
          <w:ilvl w:val="1"/>
          <w:numId w:val="6"/>
        </w:numPr>
        <w:spacing w:before="40" w:after="120" w:line="240" w:lineRule="auto"/>
        <w:contextualSpacing w:val="0"/>
        <w:jc w:val="both"/>
        <w:outlineLvl w:val="2"/>
        <w:rPr>
          <w:rFonts w:ascii="Nudista" w:eastAsiaTheme="majorEastAsia" w:hAnsi="Nudista" w:cs="Tahoma"/>
          <w:vanish/>
          <w:color w:val="1F4D78" w:themeColor="accent1" w:themeShade="7F"/>
          <w:sz w:val="24"/>
          <w:szCs w:val="20"/>
          <w:lang w:eastAsia="sk-SK"/>
        </w:rPr>
      </w:pPr>
    </w:p>
    <w:p w14:paraId="04DB60DE" w14:textId="77777777" w:rsidR="009A45E6" w:rsidRPr="009A45E6" w:rsidRDefault="009A45E6" w:rsidP="009A45E6">
      <w:pPr>
        <w:pStyle w:val="Odsekzoznamu"/>
        <w:numPr>
          <w:ilvl w:val="1"/>
          <w:numId w:val="6"/>
        </w:numPr>
        <w:spacing w:before="40" w:after="120" w:line="240" w:lineRule="auto"/>
        <w:contextualSpacing w:val="0"/>
        <w:jc w:val="both"/>
        <w:outlineLvl w:val="2"/>
        <w:rPr>
          <w:rFonts w:ascii="Nudista" w:eastAsiaTheme="majorEastAsia" w:hAnsi="Nudista" w:cs="Tahoma"/>
          <w:vanish/>
          <w:color w:val="1F4D78" w:themeColor="accent1" w:themeShade="7F"/>
          <w:sz w:val="24"/>
          <w:szCs w:val="20"/>
          <w:lang w:eastAsia="sk-SK"/>
        </w:rPr>
      </w:pPr>
    </w:p>
    <w:p w14:paraId="3193CDBE" w14:textId="77777777" w:rsidR="009A45E6" w:rsidRPr="009A45E6" w:rsidRDefault="009A45E6" w:rsidP="009A45E6">
      <w:pPr>
        <w:pStyle w:val="Odsekzoznamu"/>
        <w:numPr>
          <w:ilvl w:val="2"/>
          <w:numId w:val="6"/>
        </w:numPr>
        <w:spacing w:before="40" w:after="120" w:line="240" w:lineRule="auto"/>
        <w:contextualSpacing w:val="0"/>
        <w:jc w:val="both"/>
        <w:outlineLvl w:val="2"/>
        <w:rPr>
          <w:rFonts w:ascii="Nudista" w:eastAsiaTheme="majorEastAsia" w:hAnsi="Nudista" w:cs="Tahoma"/>
          <w:vanish/>
          <w:color w:val="1F4D78" w:themeColor="accent1" w:themeShade="7F"/>
          <w:sz w:val="24"/>
          <w:szCs w:val="20"/>
          <w:lang w:eastAsia="sk-SK"/>
        </w:rPr>
      </w:pPr>
    </w:p>
    <w:p w14:paraId="3E0376E3" w14:textId="6F1FC9F6" w:rsidR="009A45E6" w:rsidRPr="009A45E6" w:rsidRDefault="009A45E6" w:rsidP="009A45E6">
      <w:pPr>
        <w:pStyle w:val="Nadpis3"/>
        <w:keepNext w:val="0"/>
        <w:keepLines w:val="0"/>
        <w:numPr>
          <w:ilvl w:val="3"/>
          <w:numId w:val="6"/>
        </w:numPr>
        <w:spacing w:after="120" w:line="240" w:lineRule="auto"/>
        <w:ind w:left="567" w:hanging="567"/>
        <w:jc w:val="both"/>
        <w:rPr>
          <w:rFonts w:ascii="Nudista" w:hAnsi="Nudista" w:cs="Tahoma"/>
          <w:color w:val="auto"/>
          <w:sz w:val="20"/>
          <w:szCs w:val="20"/>
          <w:lang w:eastAsia="sk-SK"/>
        </w:rPr>
      </w:pP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 xml:space="preserve">V súlade s ustanovením </w:t>
      </w:r>
      <w:r w:rsidRPr="009A45E6">
        <w:rPr>
          <w:rFonts w:ascii="Nudista" w:hAnsi="Nudista" w:cs="Tahoma"/>
          <w:b/>
          <w:bCs/>
          <w:color w:val="auto"/>
          <w:sz w:val="20"/>
          <w:szCs w:val="20"/>
          <w:u w:val="single"/>
          <w:lang w:eastAsia="sk-SK"/>
        </w:rPr>
        <w:t>§ 34 ods. 1 písm. a) ZVO</w:t>
      </w: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>: Zoznam poskytnutých služieb rovnakých alebo obdobných ako predmet zákazky za predchádzajúce tri roky od vyhlásenia verejného obstarávania s uvedením cien, lehôt dodania a odberateľov; dokladom je referencia, ak odberateľom bol verejný obstarávateľ alebo obstarávateľ podľa ZVO.</w:t>
      </w:r>
    </w:p>
    <w:p w14:paraId="35FA8FC3" w14:textId="77777777" w:rsidR="009A45E6" w:rsidRPr="009A45E6" w:rsidRDefault="009A45E6" w:rsidP="009A45E6">
      <w:pPr>
        <w:pStyle w:val="Nadpis3"/>
        <w:keepNext w:val="0"/>
        <w:keepLines w:val="0"/>
        <w:spacing w:line="240" w:lineRule="auto"/>
        <w:ind w:firstLine="567"/>
        <w:jc w:val="both"/>
        <w:rPr>
          <w:rFonts w:ascii="Nudista" w:hAnsi="Nudista"/>
          <w:b/>
          <w:bCs/>
          <w:color w:val="auto"/>
          <w:sz w:val="20"/>
          <w:szCs w:val="20"/>
          <w:u w:val="single"/>
          <w:lang w:eastAsia="sk-SK"/>
        </w:rPr>
      </w:pPr>
      <w:r w:rsidRPr="009A45E6">
        <w:rPr>
          <w:rFonts w:ascii="Nudista" w:hAnsi="Nudista"/>
          <w:b/>
          <w:bCs/>
          <w:color w:val="auto"/>
          <w:sz w:val="20"/>
          <w:szCs w:val="20"/>
          <w:u w:val="single"/>
          <w:lang w:eastAsia="sk-SK"/>
        </w:rPr>
        <w:t>Minimálna požadovaná úroveň štandardu:</w:t>
      </w:r>
    </w:p>
    <w:p w14:paraId="27DFD3A7" w14:textId="7D9E6988" w:rsidR="009A45E6" w:rsidRPr="009A45E6" w:rsidRDefault="009A45E6" w:rsidP="009A45E6">
      <w:pPr>
        <w:pStyle w:val="Nadpis3"/>
        <w:keepNext w:val="0"/>
        <w:keepLines w:val="0"/>
        <w:spacing w:before="0" w:after="120" w:line="240" w:lineRule="auto"/>
        <w:ind w:left="567"/>
        <w:jc w:val="both"/>
        <w:rPr>
          <w:rFonts w:ascii="Nudista" w:hAnsi="Nudista"/>
          <w:color w:val="auto"/>
          <w:sz w:val="20"/>
          <w:szCs w:val="20"/>
          <w:lang w:eastAsia="sk-SK"/>
        </w:rPr>
      </w:pPr>
      <w:bookmarkStart w:id="1" w:name="_Hlk90541137"/>
      <w:r w:rsidRPr="009A45E6">
        <w:rPr>
          <w:rFonts w:ascii="Nudista" w:hAnsi="Nudista"/>
          <w:color w:val="auto"/>
          <w:sz w:val="20"/>
          <w:szCs w:val="20"/>
          <w:lang w:eastAsia="sk-SK"/>
        </w:rPr>
        <w:t>Zo zoznamu dodávok tovaru musí vyplynúť, že uchádzač v referenčnom období poskytol aspoň jednu</w:t>
      </w:r>
      <w:r w:rsidRPr="009A45E6">
        <w:rPr>
          <w:rFonts w:ascii="Nudista" w:hAnsi="Nudista"/>
          <w:i/>
          <w:iCs/>
          <w:color w:val="auto"/>
          <w:sz w:val="20"/>
          <w:szCs w:val="20"/>
          <w:lang w:eastAsia="sk-SK"/>
        </w:rPr>
        <w:t xml:space="preserve"> </w:t>
      </w:r>
      <w:r w:rsidRPr="009A45E6">
        <w:rPr>
          <w:rFonts w:ascii="Nudista" w:hAnsi="Nudista"/>
          <w:color w:val="auto"/>
          <w:sz w:val="20"/>
          <w:szCs w:val="20"/>
          <w:lang w:eastAsia="sk-SK"/>
        </w:rPr>
        <w:t xml:space="preserve">(1) službu, ktorej predmetom bolo </w:t>
      </w:r>
      <w:bookmarkEnd w:id="1"/>
      <w:r w:rsidRPr="009A45E6">
        <w:rPr>
          <w:rFonts w:ascii="Nudista" w:hAnsi="Nudista"/>
          <w:color w:val="auto"/>
          <w:sz w:val="20"/>
          <w:szCs w:val="20"/>
          <w:lang w:eastAsia="sk-SK"/>
        </w:rPr>
        <w:t>vývoj informačného systému, pričom hodnota tejto služby bola byť min. 350 000,- EUR bez DPH.</w:t>
      </w:r>
    </w:p>
    <w:p w14:paraId="3F302248" w14:textId="77777777" w:rsidR="009A45E6" w:rsidRPr="009A45E6" w:rsidRDefault="009A45E6" w:rsidP="009A45E6">
      <w:pPr>
        <w:pStyle w:val="Nadpis3"/>
        <w:keepNext w:val="0"/>
        <w:keepLines w:val="0"/>
        <w:spacing w:before="0" w:after="120" w:line="240" w:lineRule="auto"/>
        <w:ind w:left="567"/>
        <w:jc w:val="both"/>
        <w:rPr>
          <w:rFonts w:ascii="Nudista" w:hAnsi="Nudista"/>
          <w:color w:val="auto"/>
          <w:sz w:val="20"/>
          <w:szCs w:val="20"/>
          <w:lang w:eastAsia="sk-SK"/>
        </w:rPr>
      </w:pP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 xml:space="preserve">V súlade s ust. § 40 ods. 5 písm. a) ZVO verejný obstarávateľ zohľadní referencie uchádzačov uvedené v evidencii referencií podľa § 12 ZVO, ak takéto referencie ku dňu predloženia ponuky existujú a </w:t>
      </w:r>
      <w:r w:rsidRPr="009A45E6">
        <w:rPr>
          <w:rFonts w:ascii="Nudista" w:hAnsi="Nudista" w:cs="Tahoma"/>
          <w:b/>
          <w:bCs/>
          <w:color w:val="auto"/>
          <w:sz w:val="20"/>
          <w:szCs w:val="20"/>
          <w:u w:val="single"/>
          <w:lang w:eastAsia="sk-SK"/>
        </w:rPr>
        <w:t>uchádzač ich v ponuke identifikuje</w:t>
      </w: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>.</w:t>
      </w:r>
    </w:p>
    <w:p w14:paraId="3A16E38D" w14:textId="25BC2DA7" w:rsidR="009A45E6" w:rsidRPr="009A45E6" w:rsidRDefault="009A45E6" w:rsidP="009A45E6">
      <w:pPr>
        <w:pStyle w:val="Nadpis3"/>
        <w:keepNext w:val="0"/>
        <w:keepLines w:val="0"/>
        <w:spacing w:line="240" w:lineRule="auto"/>
        <w:ind w:left="567"/>
        <w:jc w:val="both"/>
        <w:rPr>
          <w:rFonts w:ascii="Nudista" w:hAnsi="Nudista"/>
          <w:color w:val="auto"/>
          <w:sz w:val="20"/>
          <w:szCs w:val="20"/>
          <w:lang w:eastAsia="sk-SK"/>
        </w:rPr>
      </w:pP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 xml:space="preserve">V prípade uvedenia hodnôt v inej mene ako v EUR, je nutné okrem inej meny uviesť aj hodnotu v EUR prepočítanú kurzom zverejnenom v kurzovom lístku Národnej banky Slovenska ku dňu odoslania Oznámenia o vyhlásení verejného obstarávania na uverejnenie do Vestníka verejného obstarávania. </w:t>
      </w:r>
    </w:p>
    <w:p w14:paraId="4D0B4EE0" w14:textId="77777777" w:rsidR="009A45E6" w:rsidRDefault="004C49AD" w:rsidP="009A45E6">
      <w:pPr>
        <w:spacing w:line="240" w:lineRule="auto"/>
        <w:jc w:val="both"/>
        <w:rPr>
          <w:rFonts w:ascii="Nudista" w:hAnsi="Nudista"/>
          <w:szCs w:val="20"/>
        </w:rPr>
      </w:pPr>
      <w:r w:rsidRPr="004C49AD">
        <w:rPr>
          <w:rFonts w:ascii="Nudista" w:hAnsi="Nudista"/>
          <w:szCs w:val="20"/>
          <w:u w:val="single"/>
        </w:rPr>
        <w:t>Po zmene</w:t>
      </w:r>
      <w:r>
        <w:rPr>
          <w:rFonts w:ascii="Nudista" w:hAnsi="Nudista"/>
          <w:szCs w:val="20"/>
        </w:rPr>
        <w:t xml:space="preserve"> </w:t>
      </w:r>
      <w:bookmarkStart w:id="2" w:name="_Hlk38352056"/>
      <w:r w:rsidR="009A45E6">
        <w:rPr>
          <w:rFonts w:ascii="Nudista" w:hAnsi="Nudista"/>
          <w:szCs w:val="20"/>
        </w:rPr>
        <w:t>bod 3.1.1 časti D. Podmienky účasti súťažných podkladov znie nasledovne:</w:t>
      </w:r>
    </w:p>
    <w:p w14:paraId="45DDC1AA" w14:textId="77777777" w:rsidR="009A45E6" w:rsidRDefault="009A45E6" w:rsidP="009A45E6">
      <w:pPr>
        <w:spacing w:before="0" w:line="240" w:lineRule="auto"/>
        <w:jc w:val="both"/>
        <w:rPr>
          <w:rFonts w:ascii="Nudista" w:hAnsi="Nudista"/>
          <w:szCs w:val="20"/>
        </w:rPr>
      </w:pPr>
    </w:p>
    <w:p w14:paraId="675B6BE0" w14:textId="77777777" w:rsidR="009A45E6" w:rsidRPr="009A45E6" w:rsidRDefault="009A45E6" w:rsidP="009A45E6">
      <w:pPr>
        <w:pStyle w:val="Odsekzoznamu"/>
        <w:numPr>
          <w:ilvl w:val="0"/>
          <w:numId w:val="6"/>
        </w:numPr>
        <w:spacing w:before="40" w:after="120" w:line="240" w:lineRule="auto"/>
        <w:contextualSpacing w:val="0"/>
        <w:jc w:val="both"/>
        <w:outlineLvl w:val="2"/>
        <w:rPr>
          <w:rFonts w:ascii="Nudista" w:eastAsiaTheme="majorEastAsia" w:hAnsi="Nudista" w:cs="Tahoma"/>
          <w:vanish/>
          <w:color w:val="1F4D78" w:themeColor="accent1" w:themeShade="7F"/>
          <w:sz w:val="24"/>
          <w:szCs w:val="20"/>
          <w:lang w:eastAsia="sk-SK"/>
        </w:rPr>
      </w:pPr>
    </w:p>
    <w:p w14:paraId="39465767" w14:textId="77777777" w:rsidR="009A45E6" w:rsidRPr="009A45E6" w:rsidRDefault="009A45E6" w:rsidP="009A45E6">
      <w:pPr>
        <w:pStyle w:val="Odsekzoznamu"/>
        <w:numPr>
          <w:ilvl w:val="1"/>
          <w:numId w:val="6"/>
        </w:numPr>
        <w:spacing w:before="40" w:after="120" w:line="240" w:lineRule="auto"/>
        <w:contextualSpacing w:val="0"/>
        <w:jc w:val="both"/>
        <w:outlineLvl w:val="2"/>
        <w:rPr>
          <w:rFonts w:ascii="Nudista" w:eastAsiaTheme="majorEastAsia" w:hAnsi="Nudista" w:cs="Tahoma"/>
          <w:vanish/>
          <w:color w:val="1F4D78" w:themeColor="accent1" w:themeShade="7F"/>
          <w:sz w:val="24"/>
          <w:szCs w:val="20"/>
          <w:lang w:eastAsia="sk-SK"/>
        </w:rPr>
      </w:pPr>
    </w:p>
    <w:p w14:paraId="5A93DAE4" w14:textId="77777777" w:rsidR="009A45E6" w:rsidRPr="009A45E6" w:rsidRDefault="009A45E6" w:rsidP="009A45E6">
      <w:pPr>
        <w:pStyle w:val="Odsekzoznamu"/>
        <w:numPr>
          <w:ilvl w:val="1"/>
          <w:numId w:val="6"/>
        </w:numPr>
        <w:spacing w:before="40" w:after="120" w:line="240" w:lineRule="auto"/>
        <w:contextualSpacing w:val="0"/>
        <w:jc w:val="both"/>
        <w:outlineLvl w:val="2"/>
        <w:rPr>
          <w:rFonts w:ascii="Nudista" w:eastAsiaTheme="majorEastAsia" w:hAnsi="Nudista" w:cs="Tahoma"/>
          <w:vanish/>
          <w:color w:val="1F4D78" w:themeColor="accent1" w:themeShade="7F"/>
          <w:sz w:val="24"/>
          <w:szCs w:val="20"/>
          <w:lang w:eastAsia="sk-SK"/>
        </w:rPr>
      </w:pPr>
    </w:p>
    <w:p w14:paraId="754139D0" w14:textId="77777777" w:rsidR="009A45E6" w:rsidRPr="009A45E6" w:rsidRDefault="009A45E6" w:rsidP="009A45E6">
      <w:pPr>
        <w:pStyle w:val="Odsekzoznamu"/>
        <w:numPr>
          <w:ilvl w:val="1"/>
          <w:numId w:val="6"/>
        </w:numPr>
        <w:spacing w:before="40" w:after="120" w:line="240" w:lineRule="auto"/>
        <w:contextualSpacing w:val="0"/>
        <w:jc w:val="both"/>
        <w:outlineLvl w:val="2"/>
        <w:rPr>
          <w:rFonts w:ascii="Nudista" w:eastAsiaTheme="majorEastAsia" w:hAnsi="Nudista" w:cs="Tahoma"/>
          <w:vanish/>
          <w:color w:val="1F4D78" w:themeColor="accent1" w:themeShade="7F"/>
          <w:sz w:val="24"/>
          <w:szCs w:val="20"/>
          <w:lang w:eastAsia="sk-SK"/>
        </w:rPr>
      </w:pPr>
    </w:p>
    <w:p w14:paraId="6253CA5C" w14:textId="77777777" w:rsidR="009A45E6" w:rsidRPr="009A45E6" w:rsidRDefault="009A45E6" w:rsidP="009A45E6">
      <w:pPr>
        <w:pStyle w:val="Odsekzoznamu"/>
        <w:numPr>
          <w:ilvl w:val="2"/>
          <w:numId w:val="6"/>
        </w:numPr>
        <w:spacing w:before="40" w:after="120" w:line="240" w:lineRule="auto"/>
        <w:contextualSpacing w:val="0"/>
        <w:jc w:val="both"/>
        <w:outlineLvl w:val="2"/>
        <w:rPr>
          <w:rFonts w:ascii="Nudista" w:eastAsiaTheme="majorEastAsia" w:hAnsi="Nudista" w:cs="Tahoma"/>
          <w:vanish/>
          <w:color w:val="1F4D78" w:themeColor="accent1" w:themeShade="7F"/>
          <w:sz w:val="24"/>
          <w:szCs w:val="20"/>
          <w:lang w:eastAsia="sk-SK"/>
        </w:rPr>
      </w:pPr>
    </w:p>
    <w:p w14:paraId="4387178B" w14:textId="1A77B66E" w:rsidR="009A45E6" w:rsidRPr="009A45E6" w:rsidRDefault="009A45E6" w:rsidP="009A45E6">
      <w:pPr>
        <w:pStyle w:val="Nadpis3"/>
        <w:keepNext w:val="0"/>
        <w:keepLines w:val="0"/>
        <w:numPr>
          <w:ilvl w:val="3"/>
          <w:numId w:val="6"/>
        </w:numPr>
        <w:spacing w:after="120" w:line="240" w:lineRule="auto"/>
        <w:ind w:left="567" w:hanging="567"/>
        <w:jc w:val="both"/>
        <w:rPr>
          <w:rFonts w:ascii="Nudista" w:hAnsi="Nudista" w:cs="Tahoma"/>
          <w:color w:val="auto"/>
          <w:sz w:val="20"/>
          <w:szCs w:val="20"/>
          <w:lang w:eastAsia="sk-SK"/>
        </w:rPr>
      </w:pP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 xml:space="preserve">V súlade s ustanovením </w:t>
      </w:r>
      <w:r w:rsidRPr="009A45E6">
        <w:rPr>
          <w:rFonts w:ascii="Nudista" w:hAnsi="Nudista" w:cs="Tahoma"/>
          <w:b/>
          <w:bCs/>
          <w:color w:val="auto"/>
          <w:sz w:val="20"/>
          <w:szCs w:val="20"/>
          <w:u w:val="single"/>
          <w:lang w:eastAsia="sk-SK"/>
        </w:rPr>
        <w:t>§ 34 ods. 1 písm. a) ZVO</w:t>
      </w: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 xml:space="preserve">: Zoznam poskytnutých služieb rovnakých alebo obdobných ako predmet zákazky za predchádzajúce tri roky od vyhlásenia verejného </w:t>
      </w: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lastRenderedPageBreak/>
        <w:t>obstarávania s uvedením cien, lehôt dodania a odberateľov; dokladom je referencia, ak</w:t>
      </w:r>
      <w:r>
        <w:rPr>
          <w:rFonts w:ascii="Nudista" w:hAnsi="Nudista" w:cs="Tahoma"/>
          <w:color w:val="auto"/>
          <w:sz w:val="20"/>
          <w:szCs w:val="20"/>
          <w:lang w:eastAsia="sk-SK"/>
        </w:rPr>
        <w:t> </w:t>
      </w: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>odberateľom bol verejný obstarávateľ alebo obstarávateľ podľa ZVO.</w:t>
      </w:r>
    </w:p>
    <w:p w14:paraId="309F0D75" w14:textId="77777777" w:rsidR="009A45E6" w:rsidRPr="009A45E6" w:rsidRDefault="009A45E6" w:rsidP="009A45E6">
      <w:pPr>
        <w:pStyle w:val="Nadpis3"/>
        <w:keepNext w:val="0"/>
        <w:keepLines w:val="0"/>
        <w:spacing w:line="240" w:lineRule="auto"/>
        <w:ind w:firstLine="567"/>
        <w:jc w:val="both"/>
        <w:rPr>
          <w:rFonts w:ascii="Nudista" w:hAnsi="Nudista"/>
          <w:b/>
          <w:bCs/>
          <w:color w:val="auto"/>
          <w:sz w:val="20"/>
          <w:szCs w:val="20"/>
          <w:u w:val="single"/>
          <w:lang w:eastAsia="sk-SK"/>
        </w:rPr>
      </w:pPr>
      <w:r w:rsidRPr="009A45E6">
        <w:rPr>
          <w:rFonts w:ascii="Nudista" w:hAnsi="Nudista"/>
          <w:b/>
          <w:bCs/>
          <w:color w:val="auto"/>
          <w:sz w:val="20"/>
          <w:szCs w:val="20"/>
          <w:u w:val="single"/>
          <w:lang w:eastAsia="sk-SK"/>
        </w:rPr>
        <w:t>Minimálna požadovaná úroveň štandardu:</w:t>
      </w:r>
    </w:p>
    <w:p w14:paraId="60D412CD" w14:textId="664BDCF6" w:rsidR="009A45E6" w:rsidRPr="009A45E6" w:rsidRDefault="009A45E6" w:rsidP="009A45E6">
      <w:pPr>
        <w:pStyle w:val="Nadpis3"/>
        <w:keepNext w:val="0"/>
        <w:keepLines w:val="0"/>
        <w:spacing w:before="0" w:after="120" w:line="240" w:lineRule="auto"/>
        <w:ind w:left="567"/>
        <w:jc w:val="both"/>
        <w:rPr>
          <w:rFonts w:ascii="Nudista" w:hAnsi="Nudista"/>
          <w:color w:val="auto"/>
          <w:sz w:val="20"/>
          <w:szCs w:val="20"/>
          <w:lang w:eastAsia="sk-SK"/>
        </w:rPr>
      </w:pPr>
      <w:r w:rsidRPr="009A45E6">
        <w:rPr>
          <w:rFonts w:ascii="Nudista" w:hAnsi="Nudista"/>
          <w:color w:val="auto"/>
          <w:sz w:val="20"/>
          <w:szCs w:val="20"/>
          <w:lang w:eastAsia="sk-SK"/>
        </w:rPr>
        <w:t>Zo zoznamu dodávok tovaru musí vyplynúť, že uchádzač v referenčnom období poskytol aspoň jednu</w:t>
      </w:r>
      <w:r w:rsidRPr="009A45E6">
        <w:rPr>
          <w:rFonts w:ascii="Nudista" w:hAnsi="Nudista"/>
          <w:i/>
          <w:iCs/>
          <w:color w:val="auto"/>
          <w:sz w:val="20"/>
          <w:szCs w:val="20"/>
          <w:lang w:eastAsia="sk-SK"/>
        </w:rPr>
        <w:t xml:space="preserve"> </w:t>
      </w:r>
      <w:r w:rsidRPr="009A45E6">
        <w:rPr>
          <w:rFonts w:ascii="Nudista" w:hAnsi="Nudista"/>
          <w:color w:val="auto"/>
          <w:sz w:val="20"/>
          <w:szCs w:val="20"/>
          <w:lang w:eastAsia="sk-SK"/>
        </w:rPr>
        <w:t xml:space="preserve">(1) službu, ktorej predmetom bolo vývoj </w:t>
      </w:r>
      <w:r w:rsidRPr="00BC3D67">
        <w:rPr>
          <w:rFonts w:ascii="Nudista" w:hAnsi="Nudista"/>
          <w:b/>
          <w:bCs/>
          <w:color w:val="FF0000"/>
          <w:sz w:val="20"/>
          <w:szCs w:val="20"/>
          <w:lang w:eastAsia="sk-SK"/>
        </w:rPr>
        <w:t>a/alebo rozvoj</w:t>
      </w:r>
      <w:r w:rsidRPr="009A45E6">
        <w:rPr>
          <w:rFonts w:ascii="Nudista" w:hAnsi="Nudista"/>
          <w:color w:val="FF0000"/>
          <w:sz w:val="20"/>
          <w:szCs w:val="20"/>
          <w:lang w:eastAsia="sk-SK"/>
        </w:rPr>
        <w:t xml:space="preserve"> </w:t>
      </w:r>
      <w:r w:rsidRPr="009A45E6">
        <w:rPr>
          <w:rFonts w:ascii="Nudista" w:hAnsi="Nudista"/>
          <w:color w:val="auto"/>
          <w:sz w:val="20"/>
          <w:szCs w:val="20"/>
          <w:lang w:eastAsia="sk-SK"/>
        </w:rPr>
        <w:t>informačného systému, pričom hodnota tejto služby bola byť min. 350 000,- EUR bez DPH.</w:t>
      </w:r>
    </w:p>
    <w:p w14:paraId="42E21F62" w14:textId="0264C169" w:rsidR="009A45E6" w:rsidRPr="009A45E6" w:rsidRDefault="009A45E6" w:rsidP="009A45E6">
      <w:pPr>
        <w:pStyle w:val="Nadpis3"/>
        <w:keepNext w:val="0"/>
        <w:keepLines w:val="0"/>
        <w:spacing w:before="0" w:after="120" w:line="240" w:lineRule="auto"/>
        <w:ind w:left="567"/>
        <w:jc w:val="both"/>
        <w:rPr>
          <w:rFonts w:ascii="Nudista" w:hAnsi="Nudista"/>
          <w:color w:val="auto"/>
          <w:sz w:val="20"/>
          <w:szCs w:val="20"/>
          <w:lang w:eastAsia="sk-SK"/>
        </w:rPr>
      </w:pP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 xml:space="preserve">V súlade s ust. § 40 ods. 5 písm. a) ZVO verejný obstarávateľ zohľadní referencie uchádzačov uvedené v evidencii referencií podľa § 12 ZVO, ak takéto referencie ku dňu predloženia ponuky existujú a </w:t>
      </w:r>
      <w:r w:rsidRPr="009A45E6">
        <w:rPr>
          <w:rFonts w:ascii="Nudista" w:hAnsi="Nudista" w:cs="Tahoma"/>
          <w:b/>
          <w:bCs/>
          <w:color w:val="auto"/>
          <w:sz w:val="20"/>
          <w:szCs w:val="20"/>
          <w:u w:val="single"/>
          <w:lang w:eastAsia="sk-SK"/>
        </w:rPr>
        <w:t>uchádzač ich v ponuke identifikuje</w:t>
      </w: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>.</w:t>
      </w:r>
    </w:p>
    <w:p w14:paraId="77DAD56E" w14:textId="2DBA25F4" w:rsidR="009A45E6" w:rsidRPr="009A45E6" w:rsidRDefault="009A45E6" w:rsidP="009A45E6">
      <w:pPr>
        <w:pStyle w:val="Nadpis3"/>
        <w:keepNext w:val="0"/>
        <w:keepLines w:val="0"/>
        <w:spacing w:line="240" w:lineRule="auto"/>
        <w:ind w:left="567"/>
        <w:jc w:val="both"/>
        <w:rPr>
          <w:rFonts w:ascii="Nudista" w:hAnsi="Nudista"/>
          <w:color w:val="auto"/>
          <w:sz w:val="20"/>
          <w:szCs w:val="20"/>
          <w:lang w:eastAsia="sk-SK"/>
        </w:rPr>
      </w:pPr>
      <w:r w:rsidRPr="009A45E6">
        <w:rPr>
          <w:rFonts w:ascii="Nudista" w:hAnsi="Nudista" w:cs="Tahoma"/>
          <w:color w:val="auto"/>
          <w:sz w:val="20"/>
          <w:szCs w:val="20"/>
          <w:lang w:eastAsia="sk-SK"/>
        </w:rPr>
        <w:t xml:space="preserve">V prípade uvedenia hodnôt v inej mene ako v EUR, je nutné okrem inej meny uviesť aj hodnotu v EUR prepočítanú kurzom zverejnenom v kurzovom lístku Národnej banky Slovenska ku dňu odoslania Oznámenia o vyhlásení verejného obstarávania na uverejnenie do Vestníka verejného obstarávania. </w:t>
      </w:r>
    </w:p>
    <w:p w14:paraId="5EE09AB2" w14:textId="6A64D716" w:rsidR="009A45E6" w:rsidRDefault="009A45E6" w:rsidP="009A4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spacing w:line="240" w:lineRule="auto"/>
        <w:jc w:val="both"/>
        <w:rPr>
          <w:rFonts w:ascii="Nudista" w:hAnsi="Nudista"/>
          <w:szCs w:val="20"/>
        </w:rPr>
      </w:pPr>
      <w:r>
        <w:rPr>
          <w:rFonts w:ascii="Nudista" w:hAnsi="Nudista"/>
          <w:szCs w:val="20"/>
        </w:rPr>
        <w:t xml:space="preserve">Zmena časti </w:t>
      </w:r>
      <w:r>
        <w:rPr>
          <w:rFonts w:ascii="Nudista" w:hAnsi="Nudista"/>
          <w:szCs w:val="20"/>
        </w:rPr>
        <w:t>A</w:t>
      </w:r>
      <w:r>
        <w:rPr>
          <w:rFonts w:ascii="Nudista" w:hAnsi="Nudista"/>
          <w:szCs w:val="20"/>
        </w:rPr>
        <w:t>. Poky</w:t>
      </w:r>
      <w:r>
        <w:rPr>
          <w:rFonts w:ascii="Nudista" w:hAnsi="Nudista"/>
          <w:szCs w:val="20"/>
        </w:rPr>
        <w:t>ny pre uchádzačov</w:t>
      </w:r>
      <w:r>
        <w:rPr>
          <w:rFonts w:ascii="Nudista" w:hAnsi="Nudista"/>
          <w:szCs w:val="20"/>
        </w:rPr>
        <w:t xml:space="preserve"> súťažných podkladov</w:t>
      </w:r>
    </w:p>
    <w:p w14:paraId="699B7C66" w14:textId="35F47C7B" w:rsidR="009A45E6" w:rsidRDefault="009A45E6" w:rsidP="00487104">
      <w:pPr>
        <w:spacing w:after="120" w:line="240" w:lineRule="auto"/>
        <w:jc w:val="both"/>
        <w:rPr>
          <w:rFonts w:ascii="Nudista" w:hAnsi="Nudista"/>
          <w:szCs w:val="20"/>
        </w:rPr>
      </w:pPr>
      <w:r w:rsidRPr="004C49AD">
        <w:rPr>
          <w:rFonts w:ascii="Nudista" w:hAnsi="Nudista"/>
          <w:szCs w:val="20"/>
          <w:u w:val="single"/>
        </w:rPr>
        <w:t>Pôvodný</w:t>
      </w:r>
      <w:r>
        <w:rPr>
          <w:rFonts w:ascii="Nudista" w:hAnsi="Nudista"/>
          <w:szCs w:val="20"/>
        </w:rPr>
        <w:t xml:space="preserve"> bod </w:t>
      </w:r>
      <w:r>
        <w:rPr>
          <w:rFonts w:ascii="Nudista" w:hAnsi="Nudista"/>
          <w:szCs w:val="20"/>
        </w:rPr>
        <w:t>21.3</w:t>
      </w:r>
      <w:r>
        <w:rPr>
          <w:rFonts w:ascii="Nudista" w:hAnsi="Nudista"/>
          <w:szCs w:val="20"/>
        </w:rPr>
        <w:t xml:space="preserve"> časti A. Pokyny pre uchádzačov súťažných podkladov</w:t>
      </w:r>
      <w:r>
        <w:rPr>
          <w:rFonts w:ascii="Nudista" w:hAnsi="Nudista"/>
          <w:szCs w:val="20"/>
        </w:rPr>
        <w:t xml:space="preserve"> </w:t>
      </w:r>
      <w:r>
        <w:rPr>
          <w:rFonts w:ascii="Nudista" w:hAnsi="Nudista"/>
          <w:szCs w:val="20"/>
        </w:rPr>
        <w:t>znie nasledovne:</w:t>
      </w:r>
    </w:p>
    <w:p w14:paraId="0607D634" w14:textId="6A2341E4" w:rsidR="009A45E6" w:rsidRPr="009A45E6" w:rsidRDefault="009A45E6" w:rsidP="009A45E6">
      <w:pPr>
        <w:pStyle w:val="Odsekzoznamu"/>
        <w:numPr>
          <w:ilvl w:val="0"/>
          <w:numId w:val="8"/>
        </w:numPr>
        <w:spacing w:before="40" w:after="240" w:line="240" w:lineRule="auto"/>
        <w:contextualSpacing w:val="0"/>
        <w:jc w:val="both"/>
        <w:outlineLvl w:val="2"/>
        <w:rPr>
          <w:rFonts w:ascii="Times New Roman" w:eastAsiaTheme="majorEastAsia" w:hAnsi="Times New Roman" w:cs="Times New Roman"/>
          <w:vanish/>
          <w:color w:val="1F4D78" w:themeColor="accent1" w:themeShade="7F"/>
          <w:sz w:val="24"/>
          <w:szCs w:val="24"/>
        </w:rPr>
      </w:pPr>
    </w:p>
    <w:p w14:paraId="2B90D1E2" w14:textId="77777777" w:rsidR="009A45E6" w:rsidRPr="009A45E6" w:rsidRDefault="009A45E6" w:rsidP="009A45E6">
      <w:pPr>
        <w:pStyle w:val="Odsekzoznamu"/>
        <w:numPr>
          <w:ilvl w:val="1"/>
          <w:numId w:val="8"/>
        </w:numPr>
        <w:spacing w:before="40" w:after="240" w:line="240" w:lineRule="auto"/>
        <w:contextualSpacing w:val="0"/>
        <w:jc w:val="both"/>
        <w:outlineLvl w:val="2"/>
        <w:rPr>
          <w:rFonts w:ascii="Times New Roman" w:eastAsiaTheme="majorEastAsia" w:hAnsi="Times New Roman" w:cs="Times New Roman"/>
          <w:vanish/>
          <w:color w:val="1F4D78" w:themeColor="accent1" w:themeShade="7F"/>
          <w:sz w:val="24"/>
          <w:szCs w:val="24"/>
        </w:rPr>
      </w:pPr>
    </w:p>
    <w:p w14:paraId="74C26C58" w14:textId="77777777" w:rsidR="009A45E6" w:rsidRPr="009A45E6" w:rsidRDefault="009A45E6" w:rsidP="009A45E6">
      <w:pPr>
        <w:pStyle w:val="Odsekzoznamu"/>
        <w:numPr>
          <w:ilvl w:val="1"/>
          <w:numId w:val="8"/>
        </w:numPr>
        <w:spacing w:before="40" w:after="240" w:line="240" w:lineRule="auto"/>
        <w:contextualSpacing w:val="0"/>
        <w:jc w:val="both"/>
        <w:outlineLvl w:val="2"/>
        <w:rPr>
          <w:rFonts w:ascii="Times New Roman" w:eastAsiaTheme="majorEastAsia" w:hAnsi="Times New Roman" w:cs="Times New Roman"/>
          <w:vanish/>
          <w:color w:val="1F4D78" w:themeColor="accent1" w:themeShade="7F"/>
          <w:sz w:val="24"/>
          <w:szCs w:val="24"/>
        </w:rPr>
      </w:pPr>
    </w:p>
    <w:p w14:paraId="11193D55" w14:textId="015DB1B1" w:rsidR="009A45E6" w:rsidRPr="009A45E6" w:rsidRDefault="00487104" w:rsidP="00487104">
      <w:pPr>
        <w:pStyle w:val="Nadpis3"/>
        <w:keepNext w:val="0"/>
        <w:keepLines w:val="0"/>
        <w:spacing w:before="0" w:after="240" w:line="240" w:lineRule="auto"/>
        <w:jc w:val="both"/>
        <w:rPr>
          <w:rFonts w:ascii="Nudista" w:hAnsi="Nudista" w:cs="Arial"/>
          <w:color w:val="auto"/>
          <w:sz w:val="20"/>
          <w:szCs w:val="20"/>
        </w:rPr>
      </w:pPr>
      <w:r>
        <w:rPr>
          <w:rFonts w:ascii="Nudista" w:hAnsi="Nudista" w:cs="Arial"/>
          <w:color w:val="auto"/>
          <w:sz w:val="20"/>
          <w:szCs w:val="20"/>
        </w:rPr>
        <w:t>21.3</w:t>
      </w:r>
      <w:r w:rsidR="009A45E6">
        <w:rPr>
          <w:rFonts w:ascii="Nudista" w:hAnsi="Nudista" w:cs="Arial"/>
          <w:color w:val="auto"/>
          <w:sz w:val="20"/>
          <w:szCs w:val="20"/>
        </w:rPr>
        <w:t xml:space="preserve">   </w:t>
      </w:r>
      <w:r w:rsidR="009A45E6" w:rsidRPr="009A45E6">
        <w:rPr>
          <w:rFonts w:ascii="Nudista" w:hAnsi="Nudista" w:cs="Arial"/>
          <w:color w:val="auto"/>
          <w:sz w:val="20"/>
          <w:szCs w:val="20"/>
        </w:rPr>
        <w:t xml:space="preserve">Lehota na predkladanie ponúk uplynie: </w:t>
      </w:r>
      <w:r w:rsidR="009A45E6" w:rsidRPr="009A45E6">
        <w:rPr>
          <w:rFonts w:ascii="Nudista" w:hAnsi="Nudista" w:cs="Arial"/>
          <w:b/>
          <w:bCs/>
          <w:color w:val="auto"/>
          <w:sz w:val="20"/>
          <w:szCs w:val="20"/>
        </w:rPr>
        <w:t>18.10.2022 o</w:t>
      </w:r>
      <w:r w:rsidR="009A45E6" w:rsidRPr="009A45E6">
        <w:rPr>
          <w:rFonts w:ascii="Nudista" w:hAnsi="Nudista" w:cs="Calibri"/>
          <w:b/>
          <w:bCs/>
          <w:color w:val="auto"/>
          <w:sz w:val="20"/>
          <w:szCs w:val="20"/>
        </w:rPr>
        <w:t> </w:t>
      </w:r>
      <w:r w:rsidR="009A45E6" w:rsidRPr="009A45E6">
        <w:rPr>
          <w:rFonts w:ascii="Nudista" w:hAnsi="Nudista" w:cs="Arial"/>
          <w:b/>
          <w:bCs/>
          <w:color w:val="auto"/>
          <w:sz w:val="20"/>
          <w:szCs w:val="20"/>
        </w:rPr>
        <w:t>10:00 hod</w:t>
      </w:r>
      <w:r w:rsidR="009A45E6" w:rsidRPr="009A45E6">
        <w:rPr>
          <w:rFonts w:ascii="Nudista" w:hAnsi="Nudista" w:cs="Arial"/>
          <w:color w:val="auto"/>
          <w:sz w:val="20"/>
          <w:szCs w:val="20"/>
        </w:rPr>
        <w:t>. miestneho času.</w:t>
      </w:r>
    </w:p>
    <w:p w14:paraId="0A17756F" w14:textId="4068FFB6" w:rsidR="009A45E6" w:rsidRDefault="009A45E6" w:rsidP="00487104">
      <w:pPr>
        <w:spacing w:after="120" w:line="240" w:lineRule="auto"/>
        <w:jc w:val="both"/>
        <w:rPr>
          <w:rFonts w:ascii="Nudista" w:hAnsi="Nudista"/>
          <w:szCs w:val="20"/>
        </w:rPr>
      </w:pPr>
      <w:r>
        <w:rPr>
          <w:rFonts w:ascii="Nudista" w:hAnsi="Nudista"/>
          <w:szCs w:val="20"/>
          <w:u w:val="single"/>
        </w:rPr>
        <w:t>Po zmene</w:t>
      </w:r>
      <w:r>
        <w:rPr>
          <w:rFonts w:ascii="Nudista" w:hAnsi="Nudista"/>
          <w:szCs w:val="20"/>
        </w:rPr>
        <w:t xml:space="preserve"> bod 21.3 časti A. Pokyny pre uchádzačov súťažných podkladov znie nasledovne:</w:t>
      </w:r>
    </w:p>
    <w:p w14:paraId="56FE3680" w14:textId="77777777" w:rsidR="009A45E6" w:rsidRPr="009A45E6" w:rsidRDefault="009A45E6" w:rsidP="009A45E6">
      <w:pPr>
        <w:pStyle w:val="Odsekzoznamu"/>
        <w:numPr>
          <w:ilvl w:val="0"/>
          <w:numId w:val="8"/>
        </w:numPr>
        <w:spacing w:before="40" w:after="240" w:line="240" w:lineRule="auto"/>
        <w:contextualSpacing w:val="0"/>
        <w:jc w:val="both"/>
        <w:outlineLvl w:val="2"/>
        <w:rPr>
          <w:rFonts w:ascii="Times New Roman" w:eastAsiaTheme="majorEastAsia" w:hAnsi="Times New Roman" w:cs="Times New Roman"/>
          <w:vanish/>
          <w:color w:val="1F4D78" w:themeColor="accent1" w:themeShade="7F"/>
          <w:sz w:val="24"/>
          <w:szCs w:val="24"/>
        </w:rPr>
      </w:pPr>
    </w:p>
    <w:p w14:paraId="717DA2F7" w14:textId="77777777" w:rsidR="009A45E6" w:rsidRPr="009A45E6" w:rsidRDefault="009A45E6" w:rsidP="009A45E6">
      <w:pPr>
        <w:pStyle w:val="Odsekzoznamu"/>
        <w:numPr>
          <w:ilvl w:val="1"/>
          <w:numId w:val="8"/>
        </w:numPr>
        <w:spacing w:before="40" w:after="240" w:line="240" w:lineRule="auto"/>
        <w:contextualSpacing w:val="0"/>
        <w:jc w:val="both"/>
        <w:outlineLvl w:val="2"/>
        <w:rPr>
          <w:rFonts w:ascii="Times New Roman" w:eastAsiaTheme="majorEastAsia" w:hAnsi="Times New Roman" w:cs="Times New Roman"/>
          <w:vanish/>
          <w:color w:val="1F4D78" w:themeColor="accent1" w:themeShade="7F"/>
          <w:sz w:val="24"/>
          <w:szCs w:val="24"/>
        </w:rPr>
      </w:pPr>
    </w:p>
    <w:p w14:paraId="7BE1CF18" w14:textId="77777777" w:rsidR="009A45E6" w:rsidRPr="009A45E6" w:rsidRDefault="009A45E6" w:rsidP="009A45E6">
      <w:pPr>
        <w:pStyle w:val="Odsekzoznamu"/>
        <w:numPr>
          <w:ilvl w:val="1"/>
          <w:numId w:val="8"/>
        </w:numPr>
        <w:spacing w:before="40" w:after="240" w:line="240" w:lineRule="auto"/>
        <w:contextualSpacing w:val="0"/>
        <w:jc w:val="both"/>
        <w:outlineLvl w:val="2"/>
        <w:rPr>
          <w:rFonts w:ascii="Times New Roman" w:eastAsiaTheme="majorEastAsia" w:hAnsi="Times New Roman" w:cs="Times New Roman"/>
          <w:vanish/>
          <w:color w:val="1F4D78" w:themeColor="accent1" w:themeShade="7F"/>
          <w:sz w:val="24"/>
          <w:szCs w:val="24"/>
        </w:rPr>
      </w:pPr>
    </w:p>
    <w:p w14:paraId="20D2C52E" w14:textId="3F2847A1" w:rsidR="009A45E6" w:rsidRPr="009A45E6" w:rsidRDefault="00487104" w:rsidP="00BC3D67">
      <w:pPr>
        <w:pStyle w:val="Nadpis3"/>
        <w:keepNext w:val="0"/>
        <w:keepLines w:val="0"/>
        <w:spacing w:before="0" w:after="240" w:line="240" w:lineRule="auto"/>
        <w:jc w:val="both"/>
        <w:rPr>
          <w:rFonts w:ascii="Nudista" w:hAnsi="Nudista" w:cs="Arial"/>
          <w:color w:val="auto"/>
          <w:sz w:val="20"/>
          <w:szCs w:val="20"/>
        </w:rPr>
      </w:pPr>
      <w:r>
        <w:rPr>
          <w:rFonts w:ascii="Nudista" w:hAnsi="Nudista" w:cs="Arial"/>
          <w:color w:val="auto"/>
          <w:sz w:val="20"/>
          <w:szCs w:val="20"/>
        </w:rPr>
        <w:t>21.3</w:t>
      </w:r>
      <w:r w:rsidR="009A45E6">
        <w:rPr>
          <w:rFonts w:ascii="Nudista" w:hAnsi="Nudista" w:cs="Arial"/>
          <w:color w:val="auto"/>
          <w:sz w:val="20"/>
          <w:szCs w:val="20"/>
        </w:rPr>
        <w:t xml:space="preserve">   </w:t>
      </w:r>
      <w:r w:rsidR="009A45E6" w:rsidRPr="009A45E6">
        <w:rPr>
          <w:rFonts w:ascii="Nudista" w:hAnsi="Nudista" w:cs="Arial"/>
          <w:color w:val="auto"/>
          <w:sz w:val="20"/>
          <w:szCs w:val="20"/>
        </w:rPr>
        <w:t xml:space="preserve">Lehota na predkladanie ponúk uplynie: </w:t>
      </w:r>
      <w:r w:rsidR="009A45E6" w:rsidRPr="00BC3D67">
        <w:rPr>
          <w:rFonts w:ascii="Nudista" w:hAnsi="Nudista" w:cs="Arial"/>
          <w:b/>
          <w:bCs/>
          <w:color w:val="FF0000"/>
          <w:sz w:val="20"/>
          <w:szCs w:val="20"/>
        </w:rPr>
        <w:t>2</w:t>
      </w:r>
      <w:r w:rsidRPr="00BC3D67">
        <w:rPr>
          <w:rFonts w:ascii="Nudista" w:hAnsi="Nudista" w:cs="Arial"/>
          <w:b/>
          <w:bCs/>
          <w:color w:val="FF0000"/>
          <w:sz w:val="20"/>
          <w:szCs w:val="20"/>
        </w:rPr>
        <w:t>0</w:t>
      </w:r>
      <w:r w:rsidR="009A45E6" w:rsidRPr="00BC3D67">
        <w:rPr>
          <w:rFonts w:ascii="Nudista" w:hAnsi="Nudista" w:cs="Arial"/>
          <w:b/>
          <w:bCs/>
          <w:color w:val="FF0000"/>
          <w:sz w:val="20"/>
          <w:szCs w:val="20"/>
        </w:rPr>
        <w:t xml:space="preserve">.10.2022 </w:t>
      </w:r>
      <w:r w:rsidR="009A45E6" w:rsidRPr="00BC3D67">
        <w:rPr>
          <w:rFonts w:ascii="Nudista" w:hAnsi="Nudista" w:cs="Arial"/>
          <w:b/>
          <w:bCs/>
          <w:color w:val="auto"/>
          <w:sz w:val="20"/>
          <w:szCs w:val="20"/>
        </w:rPr>
        <w:t>o</w:t>
      </w:r>
      <w:r w:rsidR="009A45E6" w:rsidRPr="00BC3D67">
        <w:rPr>
          <w:rFonts w:ascii="Nudista" w:hAnsi="Nudista" w:cs="Calibri"/>
          <w:b/>
          <w:bCs/>
          <w:color w:val="auto"/>
          <w:sz w:val="20"/>
          <w:szCs w:val="20"/>
        </w:rPr>
        <w:t> </w:t>
      </w:r>
      <w:r w:rsidR="009A45E6" w:rsidRPr="00BC3D67">
        <w:rPr>
          <w:rFonts w:ascii="Nudista" w:hAnsi="Nudista" w:cs="Arial"/>
          <w:b/>
          <w:bCs/>
          <w:color w:val="auto"/>
          <w:sz w:val="20"/>
          <w:szCs w:val="20"/>
        </w:rPr>
        <w:t>10:00 hod.</w:t>
      </w:r>
      <w:r w:rsidR="009A45E6" w:rsidRPr="009A45E6">
        <w:rPr>
          <w:rFonts w:ascii="Nudista" w:hAnsi="Nudista" w:cs="Arial"/>
          <w:color w:val="auto"/>
          <w:sz w:val="20"/>
          <w:szCs w:val="20"/>
        </w:rPr>
        <w:t xml:space="preserve"> miestneho času.</w:t>
      </w:r>
    </w:p>
    <w:p w14:paraId="441EC013" w14:textId="1127A762" w:rsidR="00AB2C3A" w:rsidRDefault="00AB2C3A" w:rsidP="00487104">
      <w:pPr>
        <w:autoSpaceDE w:val="0"/>
        <w:autoSpaceDN w:val="0"/>
        <w:adjustRightInd w:val="0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14:paraId="7B1A5C28" w14:textId="07438DFF" w:rsidR="00487104" w:rsidRDefault="00487104" w:rsidP="00BC3D67">
      <w:pPr>
        <w:spacing w:before="0" w:after="120" w:line="240" w:lineRule="auto"/>
        <w:jc w:val="both"/>
        <w:rPr>
          <w:rFonts w:ascii="Nudista" w:hAnsi="Nudista"/>
          <w:szCs w:val="20"/>
        </w:rPr>
      </w:pPr>
      <w:r w:rsidRPr="004C49AD">
        <w:rPr>
          <w:rFonts w:ascii="Nudista" w:hAnsi="Nudista"/>
          <w:szCs w:val="20"/>
          <w:u w:val="single"/>
        </w:rPr>
        <w:t>Pôvodný</w:t>
      </w:r>
      <w:r>
        <w:rPr>
          <w:rFonts w:ascii="Nudista" w:hAnsi="Nudista"/>
          <w:szCs w:val="20"/>
        </w:rPr>
        <w:t xml:space="preserve"> bod 23</w:t>
      </w:r>
      <w:r>
        <w:rPr>
          <w:rFonts w:ascii="Nudista" w:hAnsi="Nudista"/>
          <w:szCs w:val="20"/>
        </w:rPr>
        <w:t>.1</w:t>
      </w:r>
      <w:r>
        <w:rPr>
          <w:rFonts w:ascii="Nudista" w:hAnsi="Nudista"/>
          <w:szCs w:val="20"/>
        </w:rPr>
        <w:t xml:space="preserve"> časti A. Pokyny pre uchádzačov súťažných podkladov znie nasledovne:</w:t>
      </w:r>
    </w:p>
    <w:p w14:paraId="3742AF61" w14:textId="0DFEB8D1" w:rsidR="00487104" w:rsidRPr="00487104" w:rsidRDefault="00487104" w:rsidP="00487104">
      <w:pPr>
        <w:pStyle w:val="Odsekzoznamu"/>
        <w:widowControl w:val="0"/>
        <w:numPr>
          <w:ilvl w:val="1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359C1F6B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3A394253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6CB3D24A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4FB397E5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4DF29F61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7C2B95AE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19C16A9F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7FF2FEC4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1F100DF2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3132D8F5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28CA0577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650BE2EF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6FBFD99B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209EFC32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769A74F5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0CC4D9A2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3636BD63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0CA974AB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40907490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7778E282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70999525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2529E993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1623D797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5F189DED" w14:textId="77777777" w:rsidR="00487104" w:rsidRPr="00487104" w:rsidRDefault="00487104" w:rsidP="00487104">
      <w:pPr>
        <w:pStyle w:val="Odsekzoznamu"/>
        <w:numPr>
          <w:ilvl w:val="0"/>
          <w:numId w:val="9"/>
        </w:numPr>
        <w:spacing w:before="40" w:after="240" w:line="240" w:lineRule="auto"/>
        <w:contextualSpacing w:val="0"/>
        <w:jc w:val="both"/>
        <w:outlineLvl w:val="2"/>
        <w:rPr>
          <w:rFonts w:ascii="Nudista" w:eastAsiaTheme="majorEastAsia" w:hAnsi="Nudista" w:cs="Arial"/>
          <w:vanish/>
          <w:color w:val="auto"/>
          <w:szCs w:val="20"/>
        </w:rPr>
      </w:pPr>
    </w:p>
    <w:p w14:paraId="25145C9C" w14:textId="77777777" w:rsidR="00487104" w:rsidRPr="00487104" w:rsidRDefault="00487104" w:rsidP="00487104">
      <w:pPr>
        <w:pStyle w:val="Odsekzoznamu"/>
        <w:numPr>
          <w:ilvl w:val="0"/>
          <w:numId w:val="9"/>
        </w:numPr>
        <w:spacing w:before="40" w:after="240" w:line="240" w:lineRule="auto"/>
        <w:contextualSpacing w:val="0"/>
        <w:jc w:val="both"/>
        <w:outlineLvl w:val="2"/>
        <w:rPr>
          <w:rFonts w:ascii="Nudista" w:eastAsiaTheme="majorEastAsia" w:hAnsi="Nudista" w:cs="Arial"/>
          <w:vanish/>
          <w:color w:val="auto"/>
          <w:szCs w:val="20"/>
        </w:rPr>
      </w:pPr>
    </w:p>
    <w:p w14:paraId="1C195774" w14:textId="77777777" w:rsidR="00487104" w:rsidRPr="00487104" w:rsidRDefault="00487104" w:rsidP="00487104">
      <w:pPr>
        <w:pStyle w:val="Odsekzoznamu"/>
        <w:numPr>
          <w:ilvl w:val="0"/>
          <w:numId w:val="9"/>
        </w:numPr>
        <w:spacing w:before="40" w:after="240" w:line="240" w:lineRule="auto"/>
        <w:contextualSpacing w:val="0"/>
        <w:jc w:val="both"/>
        <w:outlineLvl w:val="2"/>
        <w:rPr>
          <w:rFonts w:ascii="Nudista" w:eastAsiaTheme="majorEastAsia" w:hAnsi="Nudista" w:cs="Arial"/>
          <w:vanish/>
          <w:color w:val="auto"/>
          <w:szCs w:val="20"/>
        </w:rPr>
      </w:pPr>
    </w:p>
    <w:p w14:paraId="2530C55F" w14:textId="7C6922A6" w:rsidR="00487104" w:rsidRPr="009A45E6" w:rsidRDefault="00487104" w:rsidP="00487104">
      <w:pPr>
        <w:pStyle w:val="Nadpis3"/>
        <w:keepNext w:val="0"/>
        <w:keepLines w:val="0"/>
        <w:spacing w:after="240" w:line="240" w:lineRule="auto"/>
        <w:jc w:val="both"/>
        <w:rPr>
          <w:rFonts w:ascii="Nudista" w:hAnsi="Nudista" w:cs="Arial"/>
          <w:color w:val="auto"/>
          <w:sz w:val="20"/>
          <w:szCs w:val="20"/>
        </w:rPr>
      </w:pPr>
      <w:r>
        <w:rPr>
          <w:rFonts w:ascii="Nudista" w:hAnsi="Nudista" w:cs="Arial"/>
          <w:color w:val="auto"/>
          <w:sz w:val="20"/>
          <w:szCs w:val="20"/>
        </w:rPr>
        <w:t xml:space="preserve">23.1 </w:t>
      </w:r>
      <w:r>
        <w:rPr>
          <w:rFonts w:ascii="Nudista" w:hAnsi="Nudista" w:cs="Arial"/>
          <w:color w:val="auto"/>
          <w:sz w:val="20"/>
          <w:szCs w:val="20"/>
        </w:rPr>
        <w:t xml:space="preserve">  </w:t>
      </w:r>
      <w:r>
        <w:rPr>
          <w:rFonts w:ascii="Nudista" w:hAnsi="Nudista" w:cs="Arial"/>
          <w:color w:val="auto"/>
          <w:sz w:val="20"/>
          <w:szCs w:val="20"/>
        </w:rPr>
        <w:t xml:space="preserve">Otváranie ponúk sa uskutoční dňa:  </w:t>
      </w:r>
      <w:r w:rsidRPr="00BC3D67">
        <w:rPr>
          <w:rFonts w:ascii="Nudista" w:hAnsi="Nudista" w:cs="Arial"/>
          <w:b/>
          <w:bCs/>
          <w:color w:val="auto"/>
          <w:sz w:val="20"/>
          <w:szCs w:val="20"/>
        </w:rPr>
        <w:t>18.10.2022 o 11:00 hod.</w:t>
      </w:r>
      <w:r w:rsidRPr="009A45E6">
        <w:rPr>
          <w:rFonts w:ascii="Nudista" w:hAnsi="Nudista" w:cs="Arial"/>
          <w:color w:val="auto"/>
          <w:sz w:val="20"/>
          <w:szCs w:val="20"/>
        </w:rPr>
        <w:t xml:space="preserve"> </w:t>
      </w:r>
    </w:p>
    <w:p w14:paraId="3151FF8C" w14:textId="4EBD45A3" w:rsidR="00487104" w:rsidRPr="00487104" w:rsidRDefault="00487104" w:rsidP="00487104">
      <w:pPr>
        <w:pStyle w:val="Odsekzoznamu"/>
        <w:widowControl w:val="0"/>
        <w:numPr>
          <w:ilvl w:val="1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7CB6A06A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5EAA26CB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36AD1A64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3515568C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1053FACD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46E99BF4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1B49A517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3E08E595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519A176B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3E73A668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71BB8984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4A850F7C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11599D8B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5BFA2EC4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7C5EBDBB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2C32D32B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72D7E2B8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2A689224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0F180887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699BD933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63A6EBB3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2C08E5AC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32DFCF79" w14:textId="77777777" w:rsidR="00487104" w:rsidRPr="00487104" w:rsidRDefault="00487104" w:rsidP="00487104">
      <w:pPr>
        <w:pStyle w:val="Odsekzoznamu"/>
        <w:widowControl w:val="0"/>
        <w:numPr>
          <w:ilvl w:val="2"/>
          <w:numId w:val="4"/>
        </w:numPr>
        <w:spacing w:after="240" w:line="240" w:lineRule="auto"/>
        <w:contextualSpacing w:val="0"/>
        <w:jc w:val="both"/>
        <w:outlineLvl w:val="1"/>
        <w:rPr>
          <w:rFonts w:eastAsiaTheme="majorEastAsia" w:cstheme="majorBidi"/>
          <w:b/>
          <w:caps/>
          <w:noProof/>
          <w:vanish/>
          <w:color w:val="008998"/>
          <w:spacing w:val="30"/>
          <w:szCs w:val="20"/>
          <w:lang w:val="en-US" w:eastAsia="sk-SK"/>
        </w:rPr>
      </w:pPr>
    </w:p>
    <w:p w14:paraId="5382A948" w14:textId="26EB211C" w:rsidR="00487104" w:rsidRDefault="00487104" w:rsidP="00487104">
      <w:pPr>
        <w:spacing w:before="0" w:after="120" w:line="240" w:lineRule="auto"/>
        <w:jc w:val="both"/>
        <w:rPr>
          <w:rFonts w:ascii="Nudista" w:hAnsi="Nudista"/>
          <w:szCs w:val="20"/>
        </w:rPr>
      </w:pPr>
      <w:r>
        <w:rPr>
          <w:rFonts w:ascii="Nudista" w:hAnsi="Nudista"/>
          <w:szCs w:val="20"/>
          <w:u w:val="single"/>
        </w:rPr>
        <w:t>Po zmene</w:t>
      </w:r>
      <w:r>
        <w:rPr>
          <w:rFonts w:ascii="Nudista" w:hAnsi="Nudista"/>
          <w:szCs w:val="20"/>
        </w:rPr>
        <w:t xml:space="preserve"> bod 23.1 časti A. Pokyny pre uchádzačov súťažných podkladov znie nasledovne:</w:t>
      </w:r>
    </w:p>
    <w:bookmarkEnd w:id="2"/>
    <w:p w14:paraId="35BB1F70" w14:textId="423BEEE2" w:rsidR="00487104" w:rsidRPr="009A45E6" w:rsidRDefault="00487104" w:rsidP="00487104">
      <w:pPr>
        <w:pStyle w:val="Nadpis3"/>
        <w:keepNext w:val="0"/>
        <w:keepLines w:val="0"/>
        <w:spacing w:after="240" w:line="240" w:lineRule="auto"/>
        <w:jc w:val="both"/>
        <w:rPr>
          <w:rFonts w:ascii="Nudista" w:hAnsi="Nudista" w:cs="Arial"/>
          <w:color w:val="auto"/>
          <w:sz w:val="20"/>
          <w:szCs w:val="20"/>
        </w:rPr>
      </w:pPr>
      <w:r>
        <w:rPr>
          <w:rFonts w:ascii="Nudista" w:hAnsi="Nudista" w:cs="Arial"/>
          <w:color w:val="auto"/>
          <w:sz w:val="20"/>
          <w:szCs w:val="20"/>
        </w:rPr>
        <w:t>23.1</w:t>
      </w:r>
      <w:r>
        <w:rPr>
          <w:rFonts w:ascii="Nudista" w:hAnsi="Nudista" w:cs="Arial"/>
          <w:color w:val="auto"/>
          <w:sz w:val="20"/>
          <w:szCs w:val="20"/>
        </w:rPr>
        <w:t xml:space="preserve">   Otváranie ponúk sa uskutoční dňa:  </w:t>
      </w:r>
      <w:r w:rsidRPr="00BC3D67">
        <w:rPr>
          <w:rFonts w:ascii="Nudista" w:hAnsi="Nudista" w:cs="Arial"/>
          <w:b/>
          <w:bCs/>
          <w:color w:val="FF0000"/>
          <w:sz w:val="20"/>
          <w:szCs w:val="20"/>
        </w:rPr>
        <w:t>20</w:t>
      </w:r>
      <w:r w:rsidRPr="00BC3D67">
        <w:rPr>
          <w:rFonts w:ascii="Nudista" w:hAnsi="Nudista" w:cs="Arial"/>
          <w:b/>
          <w:bCs/>
          <w:color w:val="FF0000"/>
          <w:sz w:val="20"/>
          <w:szCs w:val="20"/>
        </w:rPr>
        <w:t xml:space="preserve">.10.2022 </w:t>
      </w:r>
      <w:r w:rsidRPr="00BC3D67">
        <w:rPr>
          <w:rFonts w:ascii="Nudista" w:hAnsi="Nudista" w:cs="Arial"/>
          <w:b/>
          <w:bCs/>
          <w:color w:val="auto"/>
          <w:sz w:val="20"/>
          <w:szCs w:val="20"/>
        </w:rPr>
        <w:t>o 11:00 hod.</w:t>
      </w:r>
      <w:r w:rsidRPr="009A45E6">
        <w:rPr>
          <w:rFonts w:ascii="Nudista" w:hAnsi="Nudista" w:cs="Arial"/>
          <w:color w:val="auto"/>
          <w:sz w:val="20"/>
          <w:szCs w:val="20"/>
        </w:rPr>
        <w:t xml:space="preserve"> </w:t>
      </w:r>
    </w:p>
    <w:p w14:paraId="465741F6" w14:textId="371C44B0" w:rsidR="00CA1602" w:rsidRPr="004C49AD" w:rsidRDefault="00CA1602" w:rsidP="004C49AD">
      <w:pPr>
        <w:spacing w:before="0" w:line="240" w:lineRule="auto"/>
        <w:jc w:val="both"/>
        <w:rPr>
          <w:rFonts w:ascii="Nudista" w:hAnsi="Nudista"/>
          <w:szCs w:val="20"/>
        </w:rPr>
      </w:pPr>
    </w:p>
    <w:p w14:paraId="45A108D2" w14:textId="4136DF2F" w:rsidR="00254DBF" w:rsidRDefault="00393C02" w:rsidP="00E32D28">
      <w:pPr>
        <w:spacing w:before="0" w:line="240" w:lineRule="auto"/>
        <w:jc w:val="both"/>
        <w:rPr>
          <w:rFonts w:ascii="Nudista" w:hAnsi="Nudista"/>
          <w:b/>
          <w:bCs/>
          <w:szCs w:val="20"/>
        </w:rPr>
      </w:pPr>
      <w:r>
        <w:rPr>
          <w:rFonts w:ascii="Nudista" w:hAnsi="Nudista"/>
          <w:b/>
          <w:bCs/>
          <w:szCs w:val="20"/>
        </w:rPr>
        <w:t xml:space="preserve">V súlade s vyššie uvedenými </w:t>
      </w:r>
      <w:r w:rsidRPr="00023D67">
        <w:rPr>
          <w:rFonts w:ascii="Nudista" w:hAnsi="Nudista"/>
          <w:b/>
          <w:bCs/>
          <w:szCs w:val="20"/>
        </w:rPr>
        <w:t xml:space="preserve">zmenami Verejný obstarávateľ aktualizoval </w:t>
      </w:r>
      <w:r w:rsidR="005535BB">
        <w:rPr>
          <w:rFonts w:ascii="Nudista" w:hAnsi="Nudista"/>
          <w:b/>
          <w:bCs/>
          <w:szCs w:val="20"/>
        </w:rPr>
        <w:t>súťažné podklady.</w:t>
      </w:r>
      <w:r w:rsidRPr="00023D67">
        <w:rPr>
          <w:rFonts w:ascii="Nudista" w:hAnsi="Nudista"/>
          <w:b/>
          <w:bCs/>
          <w:szCs w:val="20"/>
        </w:rPr>
        <w:t xml:space="preserve"> súťažných podkladov. Aktualizované znenie súťažných podkladov tvorí prílohu tejto zmeny.</w:t>
      </w:r>
    </w:p>
    <w:p w14:paraId="13E96D85" w14:textId="2119BC40" w:rsidR="005535BB" w:rsidRPr="009A45E6" w:rsidRDefault="008E5806" w:rsidP="00BA5A98">
      <w:pPr>
        <w:spacing w:line="240" w:lineRule="auto"/>
        <w:jc w:val="both"/>
        <w:rPr>
          <w:rFonts w:ascii="Nudista" w:hAnsi="Nudista"/>
          <w:szCs w:val="20"/>
        </w:rPr>
      </w:pPr>
      <w:r w:rsidRPr="009A45E6">
        <w:rPr>
          <w:rFonts w:ascii="Nudista" w:hAnsi="Nudista"/>
          <w:szCs w:val="20"/>
        </w:rPr>
        <w:t xml:space="preserve">Verejný obstarávateľ v kontexte s vyššie uvedenou zmenou vykoná </w:t>
      </w:r>
      <w:r w:rsidR="009A45E6">
        <w:rPr>
          <w:rFonts w:ascii="Nudista" w:hAnsi="Nudista"/>
          <w:szCs w:val="20"/>
        </w:rPr>
        <w:t>úpravu vyššie uvedených lehôt aj v Oznámení formou redakčnej opravy.</w:t>
      </w:r>
    </w:p>
    <w:p w14:paraId="7A307AF6" w14:textId="7B554B42" w:rsidR="00393C02" w:rsidRDefault="00393C02" w:rsidP="00BA5A98">
      <w:pPr>
        <w:spacing w:line="240" w:lineRule="auto"/>
        <w:jc w:val="both"/>
        <w:rPr>
          <w:rFonts w:ascii="Nudista" w:hAnsi="Nudista"/>
          <w:b/>
          <w:bCs/>
          <w:szCs w:val="20"/>
        </w:rPr>
      </w:pPr>
      <w:r>
        <w:rPr>
          <w:rFonts w:ascii="Nudista" w:hAnsi="Nudista"/>
          <w:b/>
          <w:bCs/>
          <w:szCs w:val="20"/>
        </w:rPr>
        <w:t>Prosím, zoberte na vedomie vyššie uvedené zmeny súťažných podkladov.</w:t>
      </w:r>
    </w:p>
    <w:p w14:paraId="21245722" w14:textId="0FA41F33" w:rsidR="00B70076" w:rsidRDefault="00B70076" w:rsidP="00B70076">
      <w:pPr>
        <w:spacing w:before="0" w:line="240" w:lineRule="auto"/>
        <w:jc w:val="both"/>
        <w:rPr>
          <w:rFonts w:ascii="Nudista" w:eastAsia="Proba Pro" w:hAnsi="Nudista" w:cs="Proba Pro"/>
          <w:szCs w:val="20"/>
        </w:rPr>
      </w:pPr>
      <w:bookmarkStart w:id="3" w:name="_Hlk68856430"/>
    </w:p>
    <w:p w14:paraId="0310B533" w14:textId="2AD6CA09" w:rsidR="001E1686" w:rsidRDefault="001E1686" w:rsidP="00B70076">
      <w:pPr>
        <w:spacing w:before="0" w:line="240" w:lineRule="auto"/>
        <w:jc w:val="both"/>
        <w:rPr>
          <w:rFonts w:ascii="Nudista" w:eastAsia="Proba Pro" w:hAnsi="Nudista" w:cs="Proba Pro"/>
          <w:szCs w:val="20"/>
        </w:rPr>
      </w:pPr>
    </w:p>
    <w:p w14:paraId="597741AE" w14:textId="4ECB70EC" w:rsidR="002C5172" w:rsidRDefault="00E26454" w:rsidP="00BC3D67">
      <w:pPr>
        <w:spacing w:before="0" w:line="240" w:lineRule="auto"/>
        <w:jc w:val="both"/>
        <w:rPr>
          <w:rFonts w:ascii="Nudista" w:eastAsia="Proba Pro" w:hAnsi="Nudista" w:cs="Proba Pro"/>
          <w:szCs w:val="20"/>
          <w:lang w:val="it-IT"/>
        </w:rPr>
      </w:pPr>
      <w:r w:rsidRPr="003C1AD8">
        <w:rPr>
          <w:rFonts w:ascii="Nudista" w:eastAsia="Proba Pro" w:hAnsi="Nudista" w:cs="Proba Pro"/>
          <w:szCs w:val="20"/>
        </w:rPr>
        <w:t>S</w:t>
      </w:r>
      <w:r w:rsidRPr="003C1AD8">
        <w:rPr>
          <w:rFonts w:ascii="Nudista" w:eastAsia="Calibri" w:hAnsi="Nudista" w:cs="Calibri"/>
          <w:szCs w:val="20"/>
        </w:rPr>
        <w:t> </w:t>
      </w:r>
      <w:r w:rsidRPr="003C1AD8">
        <w:rPr>
          <w:rFonts w:ascii="Nudista" w:eastAsia="Proba Pro" w:hAnsi="Nudista" w:cs="Proba Pro"/>
          <w:szCs w:val="20"/>
        </w:rPr>
        <w:t>pozdravom</w:t>
      </w:r>
      <w:r w:rsidR="00A632EA" w:rsidRPr="003C1AD8">
        <w:rPr>
          <w:rFonts w:ascii="Nudista" w:eastAsia="Proba Pro" w:hAnsi="Nudista" w:cs="Proba Pro"/>
          <w:szCs w:val="20"/>
          <w:lang w:val="it-IT"/>
        </w:rPr>
        <w:t xml:space="preserve"> </w:t>
      </w:r>
      <w:bookmarkStart w:id="4" w:name="_Hlk86923954"/>
      <w:bookmarkEnd w:id="3"/>
    </w:p>
    <w:p w14:paraId="0346EA4E" w14:textId="2CF4A0CD" w:rsidR="0024114C" w:rsidRDefault="0024114C" w:rsidP="0096070A">
      <w:pPr>
        <w:keepNext/>
        <w:keepLines/>
        <w:spacing w:before="0" w:line="240" w:lineRule="auto"/>
        <w:ind w:left="5040" w:right="180" w:firstLine="720"/>
        <w:rPr>
          <w:rFonts w:ascii="Nudista" w:eastAsia="Proba Pro" w:hAnsi="Nudista" w:cs="Proba Pro"/>
          <w:szCs w:val="20"/>
          <w:lang w:val="it-IT"/>
        </w:rPr>
      </w:pPr>
    </w:p>
    <w:p w14:paraId="07652432" w14:textId="1F82E976" w:rsidR="001E1686" w:rsidRDefault="001E1686" w:rsidP="0096070A">
      <w:pPr>
        <w:keepNext/>
        <w:keepLines/>
        <w:spacing w:before="0" w:line="240" w:lineRule="auto"/>
        <w:ind w:left="5040" w:right="180" w:firstLine="720"/>
        <w:rPr>
          <w:rFonts w:ascii="Nudista" w:eastAsia="Proba Pro" w:hAnsi="Nudista" w:cs="Proba Pro"/>
          <w:szCs w:val="20"/>
          <w:lang w:val="it-IT"/>
        </w:rPr>
      </w:pPr>
    </w:p>
    <w:p w14:paraId="7C43167A" w14:textId="34C23285" w:rsidR="00BC3D67" w:rsidRDefault="00BC3D67" w:rsidP="0096070A">
      <w:pPr>
        <w:keepNext/>
        <w:keepLines/>
        <w:spacing w:before="0" w:line="240" w:lineRule="auto"/>
        <w:ind w:left="5040" w:right="180" w:firstLine="720"/>
        <w:rPr>
          <w:rFonts w:ascii="Nudista" w:eastAsia="Proba Pro" w:hAnsi="Nudista" w:cs="Proba Pro"/>
          <w:szCs w:val="20"/>
          <w:lang w:val="it-IT"/>
        </w:rPr>
      </w:pPr>
    </w:p>
    <w:p w14:paraId="1CEBA615" w14:textId="77777777" w:rsidR="00BC3D67" w:rsidRDefault="00BC3D67" w:rsidP="0096070A">
      <w:pPr>
        <w:keepNext/>
        <w:keepLines/>
        <w:spacing w:before="0" w:line="240" w:lineRule="auto"/>
        <w:ind w:left="5040" w:right="180" w:firstLine="720"/>
        <w:rPr>
          <w:rFonts w:ascii="Nudista" w:eastAsia="Proba Pro" w:hAnsi="Nudista" w:cs="Proba Pro"/>
          <w:szCs w:val="20"/>
          <w:lang w:val="it-IT"/>
        </w:rPr>
      </w:pPr>
    </w:p>
    <w:p w14:paraId="289E3A32" w14:textId="11E21B59" w:rsidR="00A632EA" w:rsidRPr="003C1AD8" w:rsidRDefault="006B07BF" w:rsidP="001E1686">
      <w:pPr>
        <w:keepNext/>
        <w:keepLines/>
        <w:spacing w:before="0" w:line="240" w:lineRule="auto"/>
        <w:ind w:left="5760" w:right="180" w:firstLine="720"/>
        <w:rPr>
          <w:rFonts w:ascii="Nudista" w:eastAsia="Proba Pro" w:hAnsi="Nudista" w:cs="Proba Pro"/>
          <w:szCs w:val="20"/>
          <w:lang w:val="it-IT"/>
        </w:rPr>
      </w:pPr>
      <w:r>
        <w:rPr>
          <w:rFonts w:ascii="Nudista" w:eastAsia="Proba Pro" w:hAnsi="Nudista" w:cs="Proba Pro"/>
          <w:szCs w:val="20"/>
          <w:lang w:val="it-IT"/>
        </w:rPr>
        <w:t>JUDr. Jakub Hošo</w:t>
      </w:r>
    </w:p>
    <w:p w14:paraId="6DCBE953" w14:textId="62690E2A" w:rsidR="00F5644E" w:rsidRDefault="00DC62C0" w:rsidP="00B70076">
      <w:pPr>
        <w:keepNext/>
        <w:keepLines/>
        <w:spacing w:before="0" w:line="240" w:lineRule="auto"/>
        <w:ind w:left="3600" w:right="180" w:firstLine="688"/>
        <w:rPr>
          <w:rFonts w:ascii="Nudista" w:eastAsia="Proba Pro" w:hAnsi="Nudista" w:cs="Proba Pro"/>
          <w:szCs w:val="20"/>
          <w:lang w:val="it-IT"/>
        </w:rPr>
      </w:pPr>
      <w:r w:rsidRPr="003C1AD8">
        <w:rPr>
          <w:rFonts w:ascii="Nudista" w:eastAsia="Proba Pro" w:hAnsi="Nudista" w:cs="Proba Pro"/>
          <w:szCs w:val="20"/>
          <w:lang w:val="it-IT"/>
        </w:rPr>
        <w:tab/>
      </w:r>
      <w:r w:rsidR="00A8429F" w:rsidRPr="003C1AD8">
        <w:rPr>
          <w:rFonts w:ascii="Nudista" w:eastAsia="Proba Pro" w:hAnsi="Nudista" w:cs="Proba Pro"/>
          <w:szCs w:val="20"/>
          <w:lang w:val="it-IT"/>
        </w:rPr>
        <w:tab/>
      </w:r>
      <w:r w:rsidR="0096070A">
        <w:rPr>
          <w:rFonts w:ascii="Nudista" w:eastAsia="Proba Pro" w:hAnsi="Nudista" w:cs="Proba Pro"/>
          <w:szCs w:val="20"/>
          <w:lang w:val="it-IT"/>
        </w:rPr>
        <w:tab/>
      </w:r>
      <w:r w:rsidR="001E1686">
        <w:rPr>
          <w:rFonts w:ascii="Nudista" w:eastAsia="Proba Pro" w:hAnsi="Nudista" w:cs="Proba Pro"/>
          <w:szCs w:val="20"/>
          <w:lang w:val="it-IT"/>
        </w:rPr>
        <w:tab/>
      </w:r>
      <w:r w:rsidR="00A8429F" w:rsidRPr="003C1AD8">
        <w:rPr>
          <w:rFonts w:ascii="Nudista" w:eastAsia="Proba Pro" w:hAnsi="Nudista" w:cs="Proba Pro"/>
          <w:szCs w:val="20"/>
          <w:lang w:val="it-IT"/>
        </w:rPr>
        <w:t>Tatra Tender s.r.o</w:t>
      </w:r>
      <w:bookmarkEnd w:id="4"/>
      <w:r w:rsidR="00B70076">
        <w:rPr>
          <w:rFonts w:ascii="Nudista" w:eastAsia="Proba Pro" w:hAnsi="Nudista" w:cs="Proba Pro"/>
          <w:szCs w:val="20"/>
          <w:lang w:val="it-IT"/>
        </w:rPr>
        <w:t>.</w:t>
      </w:r>
    </w:p>
    <w:p w14:paraId="7705EAFC" w14:textId="5FAE4C19" w:rsidR="00C04DE5" w:rsidRDefault="00C04DE5" w:rsidP="00C04DE5">
      <w:pPr>
        <w:keepNext/>
        <w:keepLines/>
        <w:spacing w:before="0" w:line="240" w:lineRule="auto"/>
        <w:ind w:right="180"/>
        <w:rPr>
          <w:rFonts w:ascii="Nudista" w:eastAsia="Proba Pro" w:hAnsi="Nudista" w:cs="Proba Pro"/>
          <w:szCs w:val="20"/>
          <w:lang w:val="it-IT"/>
        </w:rPr>
      </w:pPr>
    </w:p>
    <w:p w14:paraId="3C9B2A33" w14:textId="54706600" w:rsidR="00C04DE5" w:rsidRDefault="00C04DE5" w:rsidP="00BC3D67">
      <w:pPr>
        <w:keepNext/>
        <w:keepLines/>
        <w:spacing w:before="0" w:line="240" w:lineRule="auto"/>
        <w:ind w:right="180"/>
        <w:rPr>
          <w:rFonts w:ascii="Nudista" w:eastAsia="Proba Pro" w:hAnsi="Nudista" w:cs="Proba Pro"/>
          <w:szCs w:val="20"/>
          <w:lang w:val="it-IT"/>
        </w:rPr>
      </w:pPr>
      <w:r>
        <w:rPr>
          <w:rFonts w:ascii="Nudista" w:eastAsia="Proba Pro" w:hAnsi="Nudista" w:cs="Proba Pro"/>
          <w:szCs w:val="20"/>
          <w:lang w:val="it-IT"/>
        </w:rPr>
        <w:t>Prílohy:</w:t>
      </w:r>
    </w:p>
    <w:p w14:paraId="2D8960BB" w14:textId="2E3ECF0E" w:rsidR="00C04DE5" w:rsidRDefault="009958F3" w:rsidP="00C04DE5">
      <w:pPr>
        <w:keepNext/>
        <w:keepLines/>
        <w:spacing w:before="0" w:line="240" w:lineRule="auto"/>
        <w:ind w:right="180"/>
        <w:rPr>
          <w:rFonts w:ascii="Nudista" w:hAnsi="Nudista"/>
          <w:szCs w:val="20"/>
        </w:rPr>
      </w:pPr>
      <w:r>
        <w:rPr>
          <w:rFonts w:ascii="Nudista" w:eastAsia="Proba Pro" w:hAnsi="Nudista" w:cs="Proba Pro"/>
          <w:szCs w:val="20"/>
          <w:lang w:val="it-IT"/>
        </w:rPr>
        <w:t xml:space="preserve">- </w:t>
      </w:r>
      <w:r w:rsidR="00BC3D67">
        <w:rPr>
          <w:rFonts w:ascii="Nudista" w:hAnsi="Nudista"/>
          <w:szCs w:val="20"/>
        </w:rPr>
        <w:t>Súťažné podklady</w:t>
      </w:r>
      <w:r w:rsidRPr="009958F3">
        <w:rPr>
          <w:rFonts w:ascii="Nudista" w:hAnsi="Nudista"/>
          <w:szCs w:val="20"/>
        </w:rPr>
        <w:t>_</w:t>
      </w:r>
      <w:r w:rsidR="00BC3D67">
        <w:rPr>
          <w:rFonts w:ascii="Nudista" w:hAnsi="Nudista"/>
          <w:szCs w:val="20"/>
        </w:rPr>
        <w:t>Modernizácia MÚSES_</w:t>
      </w:r>
      <w:r w:rsidRPr="009958F3">
        <w:rPr>
          <w:rFonts w:ascii="Nudista" w:hAnsi="Nudista"/>
          <w:szCs w:val="20"/>
        </w:rPr>
        <w:t>po zmene</w:t>
      </w:r>
    </w:p>
    <w:sectPr w:rsidR="00C04DE5" w:rsidSect="00B70076">
      <w:headerReference w:type="default" r:id="rId9"/>
      <w:footerReference w:type="even" r:id="rId10"/>
      <w:footerReference w:type="default" r:id="rId11"/>
      <w:pgSz w:w="11900" w:h="16840"/>
      <w:pgMar w:top="2126" w:right="1418" w:bottom="851" w:left="1418" w:header="0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37C0E" w14:textId="77777777" w:rsidR="008B18CE" w:rsidRDefault="008B18CE" w:rsidP="00495F3C">
      <w:pPr>
        <w:spacing w:before="0" w:line="240" w:lineRule="auto"/>
      </w:pPr>
      <w:r>
        <w:separator/>
      </w:r>
    </w:p>
  </w:endnote>
  <w:endnote w:type="continuationSeparator" w:id="0">
    <w:p w14:paraId="0C9D087E" w14:textId="77777777" w:rsidR="008B18CE" w:rsidRDefault="008B18CE" w:rsidP="00495F3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udista">
    <w:altName w:val="Calibri"/>
    <w:panose1 w:val="02000000000000000000"/>
    <w:charset w:val="00"/>
    <w:family w:val="modern"/>
    <w:notTrueType/>
    <w:pitch w:val="variable"/>
    <w:sig w:usb0="A00000AF" w:usb1="5000006A" w:usb2="00000000" w:usb3="00000000" w:csb0="00000193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ill corporate narrow extrabold">
    <w:altName w:val="Segoe UI Semibold"/>
    <w:charset w:val="00"/>
    <w:family w:val="auto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ill corporate narrow medium">
    <w:altName w:val="Trebuchet MS"/>
    <w:charset w:val="00"/>
    <w:family w:val="auto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E31AA" w14:textId="77777777" w:rsidR="0038638D" w:rsidRDefault="0038638D" w:rsidP="00C435E0">
    <w:pPr>
      <w:pStyle w:val="Pta"/>
      <w:framePr w:wrap="none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0A4270B" w14:textId="77777777" w:rsidR="0038638D" w:rsidRDefault="0038638D" w:rsidP="00C7751B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8D457" w14:textId="4DFF8BB2" w:rsidR="0038638D" w:rsidRPr="004531C0" w:rsidRDefault="004531C0" w:rsidP="004531C0">
    <w:pPr>
      <w:pStyle w:val="Pta"/>
    </w:pPr>
    <w:r>
      <w:rPr>
        <w:noProof/>
      </w:rPr>
      <w:drawing>
        <wp:anchor distT="0" distB="0" distL="114300" distR="114300" simplePos="0" relativeHeight="251668480" behindDoc="1" locked="0" layoutInCell="1" allowOverlap="1" wp14:anchorId="5F9F11A4" wp14:editId="7E3ECB75">
          <wp:simplePos x="0" y="0"/>
          <wp:positionH relativeFrom="margin">
            <wp:align>center</wp:align>
          </wp:positionH>
          <wp:positionV relativeFrom="paragraph">
            <wp:posOffset>-316800</wp:posOffset>
          </wp:positionV>
          <wp:extent cx="6874510" cy="571500"/>
          <wp:effectExtent l="0" t="0" r="0" b="0"/>
          <wp:wrapNone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ckovy_papier_pat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4510" cy="5715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9A9CD" w14:textId="77777777" w:rsidR="008B18CE" w:rsidRDefault="008B18CE" w:rsidP="00495F3C">
      <w:pPr>
        <w:spacing w:before="0" w:line="240" w:lineRule="auto"/>
      </w:pPr>
      <w:r>
        <w:separator/>
      </w:r>
    </w:p>
  </w:footnote>
  <w:footnote w:type="continuationSeparator" w:id="0">
    <w:p w14:paraId="097633B2" w14:textId="77777777" w:rsidR="008B18CE" w:rsidRDefault="008B18CE" w:rsidP="00495F3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547C9" w14:textId="1976AE42" w:rsidR="0038638D" w:rsidRDefault="004531C0" w:rsidP="00F32C16">
    <w:pPr>
      <w:pStyle w:val="Hlavika"/>
      <w:jc w:val="cent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7907DCE2" wp14:editId="5F7298F6">
          <wp:simplePos x="0" y="0"/>
          <wp:positionH relativeFrom="margin">
            <wp:align>center</wp:align>
          </wp:positionH>
          <wp:positionV relativeFrom="paragraph">
            <wp:posOffset>266410</wp:posOffset>
          </wp:positionV>
          <wp:extent cx="1840992" cy="972312"/>
          <wp:effectExtent l="0" t="0" r="0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ckovy_papier_hlav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0992" cy="972312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03482"/>
    <w:multiLevelType w:val="multilevel"/>
    <w:tmpl w:val="FBDA5D32"/>
    <w:lvl w:ilvl="0">
      <w:start w:val="1"/>
      <w:numFmt w:val="upperRoman"/>
      <w:lvlText w:val="ODDIEL %1."/>
      <w:lvlJc w:val="left"/>
      <w:pPr>
        <w:ind w:left="432" w:hanging="432"/>
      </w:pPr>
      <w:rPr>
        <w:rFonts w:cs="Times New Roman"/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cs="Times New Roman"/>
        <w:color w:val="008998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ascii="Nudista" w:eastAsia="Times New Roman" w:hAnsi="Nudista" w:cs="Proba Pro" w:hint="default"/>
        <w:b w:val="0"/>
        <w:color w:val="000000"/>
        <w:sz w:val="20"/>
        <w:szCs w:val="20"/>
      </w:rPr>
    </w:lvl>
    <w:lvl w:ilvl="3">
      <w:start w:val="1"/>
      <w:numFmt w:val="decimal"/>
      <w:lvlText w:val="%2.%3.%4"/>
      <w:lvlJc w:val="left"/>
      <w:pPr>
        <w:ind w:left="1432" w:hanging="864"/>
      </w:pPr>
      <w:rPr>
        <w:rFonts w:ascii="Nudista" w:eastAsia="Times New Roman" w:hAnsi="Nudista" w:cs="Proba Pro" w:hint="default"/>
        <w:b w:val="0"/>
        <w:color w:val="000000"/>
        <w:sz w:val="20"/>
        <w:szCs w:val="20"/>
      </w:rPr>
    </w:lvl>
    <w:lvl w:ilvl="4">
      <w:start w:val="1"/>
      <w:numFmt w:val="decimal"/>
      <w:lvlText w:val="%2.%3.%4.%5"/>
      <w:lvlJc w:val="left"/>
      <w:pPr>
        <w:ind w:left="1008" w:hanging="1008"/>
      </w:pPr>
      <w:rPr>
        <w:rFonts w:ascii="Nudista" w:eastAsia="Times New Roman" w:hAnsi="Nudista" w:cs="Proba Pro" w:hint="default"/>
        <w:b w:val="0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Proba Pro" w:eastAsia="Times New Roman" w:hAnsi="Proba Pro" w:cs="Proba Pro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333707C0"/>
    <w:multiLevelType w:val="multilevel"/>
    <w:tmpl w:val="F3941538"/>
    <w:lvl w:ilvl="0">
      <w:start w:val="1"/>
      <w:numFmt w:val="decimal"/>
      <w:pStyle w:val="Nadpis11"/>
      <w:lvlText w:val="%1"/>
      <w:lvlJc w:val="left"/>
      <w:pPr>
        <w:ind w:left="432" w:hanging="432"/>
      </w:pPr>
    </w:lvl>
    <w:lvl w:ilvl="1">
      <w:start w:val="1"/>
      <w:numFmt w:val="decimal"/>
      <w:pStyle w:val="Nadpis21"/>
      <w:lvlText w:val="%1.%2"/>
      <w:lvlJc w:val="left"/>
      <w:pPr>
        <w:ind w:left="576" w:hanging="576"/>
      </w:pPr>
      <w:rPr>
        <w:b w:val="0"/>
        <w:i w:val="0"/>
      </w:rPr>
    </w:lvl>
    <w:lvl w:ilvl="2">
      <w:start w:val="1"/>
      <w:numFmt w:val="decimal"/>
      <w:pStyle w:val="Nadpis31"/>
      <w:lvlText w:val="%1.%2.%3"/>
      <w:lvlJc w:val="left"/>
      <w:pPr>
        <w:ind w:left="720" w:hanging="720"/>
      </w:pPr>
    </w:lvl>
    <w:lvl w:ilvl="3">
      <w:start w:val="1"/>
      <w:numFmt w:val="decimal"/>
      <w:pStyle w:val="Nadpis41"/>
      <w:lvlText w:val="%1.%2.%3.%4"/>
      <w:lvlJc w:val="left"/>
      <w:pPr>
        <w:ind w:left="864" w:hanging="864"/>
      </w:pPr>
    </w:lvl>
    <w:lvl w:ilvl="4">
      <w:start w:val="1"/>
      <w:numFmt w:val="decimal"/>
      <w:pStyle w:val="Nadpis51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1C0BFE"/>
    <w:multiLevelType w:val="multilevel"/>
    <w:tmpl w:val="78CE08DC"/>
    <w:lvl w:ilvl="0">
      <w:start w:val="2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ascii="Nudista" w:hAnsi="Nudista" w:cs="Aria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3" w15:restartNumberingAfterBreak="0">
    <w:nsid w:val="6405714B"/>
    <w:multiLevelType w:val="multilevel"/>
    <w:tmpl w:val="78CE08DC"/>
    <w:lvl w:ilvl="0">
      <w:start w:val="2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ascii="Nudista" w:hAnsi="Nudista" w:cs="Aria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4" w15:restartNumberingAfterBreak="0">
    <w:nsid w:val="67AE5685"/>
    <w:multiLevelType w:val="hybridMultilevel"/>
    <w:tmpl w:val="F570646E"/>
    <w:lvl w:ilvl="0" w:tplc="609A716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FD350A5"/>
    <w:multiLevelType w:val="multilevel"/>
    <w:tmpl w:val="9DD6B51A"/>
    <w:lvl w:ilvl="0">
      <w:start w:val="1"/>
      <w:numFmt w:val="upperRoman"/>
      <w:pStyle w:val="SAP1"/>
      <w:lvlText w:val="ODDIEL %1."/>
      <w:lvlJc w:val="left"/>
      <w:pPr>
        <w:ind w:left="432" w:hanging="432"/>
      </w:pPr>
      <w:rPr>
        <w:rFonts w:hint="default"/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decimal"/>
      <w:pStyle w:val="SAP1"/>
      <w:lvlText w:val="%2"/>
      <w:lvlJc w:val="left"/>
      <w:pPr>
        <w:ind w:left="576" w:hanging="576"/>
      </w:pPr>
      <w:rPr>
        <w:rFonts w:hint="default"/>
        <w:color w:val="008998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ascii="Nudista" w:eastAsia="Proba Pro" w:hAnsi="Nudista" w:cs="Proba Pro" w:hint="default"/>
        <w:b w:val="0"/>
        <w:color w:val="000000"/>
        <w:sz w:val="20"/>
        <w:szCs w:val="20"/>
      </w:rPr>
    </w:lvl>
    <w:lvl w:ilvl="3">
      <w:start w:val="1"/>
      <w:numFmt w:val="decimal"/>
      <w:lvlText w:val="%2.%3.%4"/>
      <w:lvlJc w:val="left"/>
      <w:pPr>
        <w:ind w:left="1432" w:hanging="864"/>
      </w:pPr>
      <w:rPr>
        <w:rFonts w:ascii="Nudista" w:eastAsia="Proba Pro" w:hAnsi="Nudista" w:cs="Proba Pro" w:hint="default"/>
        <w:b w:val="0"/>
        <w:color w:val="000000"/>
        <w:sz w:val="20"/>
        <w:szCs w:val="20"/>
      </w:rPr>
    </w:lvl>
    <w:lvl w:ilvl="4">
      <w:start w:val="1"/>
      <w:numFmt w:val="decimal"/>
      <w:lvlText w:val="%2.%3.%4.%5"/>
      <w:lvlJc w:val="left"/>
      <w:pPr>
        <w:ind w:left="2852" w:hanging="1008"/>
      </w:pPr>
      <w:rPr>
        <w:rFonts w:ascii="Proba Pro" w:eastAsia="Proba Pro" w:hAnsi="Proba Pro" w:cs="Proba Pro" w:hint="default"/>
        <w:b w:val="0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Proba Pro" w:eastAsia="Proba Pro" w:hAnsi="Proba Pro" w:cs="Proba Pro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720D1AFB"/>
    <w:multiLevelType w:val="multilevel"/>
    <w:tmpl w:val="AD2AD4FC"/>
    <w:lvl w:ilvl="0">
      <w:start w:val="1"/>
      <w:numFmt w:val="decimal"/>
      <w:pStyle w:val="NadpisoznaenedouasB"/>
      <w:lvlText w:val="%1"/>
      <w:lvlJc w:val="left"/>
      <w:pPr>
        <w:ind w:left="432" w:hanging="432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77CB68EC"/>
    <w:multiLevelType w:val="hybridMultilevel"/>
    <w:tmpl w:val="879856DE"/>
    <w:lvl w:ilvl="0" w:tplc="DAF696E2">
      <w:start w:val="1"/>
      <w:numFmt w:val="decimal"/>
      <w:pStyle w:val="ADBEENumberedlist"/>
      <w:lvlText w:val="%1."/>
      <w:lvlJc w:val="left"/>
      <w:pPr>
        <w:ind w:left="284" w:hanging="284"/>
      </w:pPr>
      <w:rPr>
        <w:rFonts w:ascii="PT Serif" w:hAnsi="PT Serif" w:hint="default"/>
        <w:b w:val="0"/>
        <w:bCs w:val="0"/>
        <w:i w:val="0"/>
        <w:iCs w:val="0"/>
        <w:color w:val="000000" w:themeColor="text1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243205">
    <w:abstractNumId w:val="7"/>
  </w:num>
  <w:num w:numId="2" w16cid:durableId="1941181563">
    <w:abstractNumId w:val="1"/>
  </w:num>
  <w:num w:numId="3" w16cid:durableId="786779419">
    <w:abstractNumId w:val="6"/>
  </w:num>
  <w:num w:numId="4" w16cid:durableId="53745815">
    <w:abstractNumId w:val="5"/>
  </w:num>
  <w:num w:numId="5" w16cid:durableId="18087373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8229883">
    <w:abstractNumId w:val="0"/>
  </w:num>
  <w:num w:numId="7" w16cid:durableId="880365158">
    <w:abstractNumId w:val="4"/>
  </w:num>
  <w:num w:numId="8" w16cid:durableId="1028457214">
    <w:abstractNumId w:val="3"/>
  </w:num>
  <w:num w:numId="9" w16cid:durableId="8517239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3FF"/>
    <w:rsid w:val="00021FE4"/>
    <w:rsid w:val="00023D67"/>
    <w:rsid w:val="00032361"/>
    <w:rsid w:val="00040544"/>
    <w:rsid w:val="00040A25"/>
    <w:rsid w:val="00051B12"/>
    <w:rsid w:val="00052329"/>
    <w:rsid w:val="00055FD2"/>
    <w:rsid w:val="0006674F"/>
    <w:rsid w:val="00077465"/>
    <w:rsid w:val="000A4BFA"/>
    <w:rsid w:val="000A619F"/>
    <w:rsid w:val="000A69C0"/>
    <w:rsid w:val="000B4308"/>
    <w:rsid w:val="000B5722"/>
    <w:rsid w:val="000B5F36"/>
    <w:rsid w:val="000C428D"/>
    <w:rsid w:val="000C7589"/>
    <w:rsid w:val="000D01B4"/>
    <w:rsid w:val="000D5A34"/>
    <w:rsid w:val="000D715C"/>
    <w:rsid w:val="000E58CC"/>
    <w:rsid w:val="000F2822"/>
    <w:rsid w:val="000F5E91"/>
    <w:rsid w:val="00112D15"/>
    <w:rsid w:val="00116B6D"/>
    <w:rsid w:val="00125FA4"/>
    <w:rsid w:val="001321F1"/>
    <w:rsid w:val="001332DC"/>
    <w:rsid w:val="0014643A"/>
    <w:rsid w:val="00155D00"/>
    <w:rsid w:val="00157AB1"/>
    <w:rsid w:val="00160FE3"/>
    <w:rsid w:val="001676B5"/>
    <w:rsid w:val="00174EF0"/>
    <w:rsid w:val="001763DB"/>
    <w:rsid w:val="001824CB"/>
    <w:rsid w:val="001867C1"/>
    <w:rsid w:val="00196C7A"/>
    <w:rsid w:val="001979E3"/>
    <w:rsid w:val="001A19F7"/>
    <w:rsid w:val="001A32D0"/>
    <w:rsid w:val="001A4DE0"/>
    <w:rsid w:val="001A4FE2"/>
    <w:rsid w:val="001A6D66"/>
    <w:rsid w:val="001A78E2"/>
    <w:rsid w:val="001B2471"/>
    <w:rsid w:val="001B4EAE"/>
    <w:rsid w:val="001B785D"/>
    <w:rsid w:val="001C3917"/>
    <w:rsid w:val="001E1686"/>
    <w:rsid w:val="001E4B33"/>
    <w:rsid w:val="001F3D99"/>
    <w:rsid w:val="001F4D7E"/>
    <w:rsid w:val="002064D4"/>
    <w:rsid w:val="0021041A"/>
    <w:rsid w:val="00235130"/>
    <w:rsid w:val="0024114C"/>
    <w:rsid w:val="00254DBF"/>
    <w:rsid w:val="00260587"/>
    <w:rsid w:val="0027183A"/>
    <w:rsid w:val="002768D4"/>
    <w:rsid w:val="00283758"/>
    <w:rsid w:val="0029083A"/>
    <w:rsid w:val="00295274"/>
    <w:rsid w:val="002A266D"/>
    <w:rsid w:val="002A4B91"/>
    <w:rsid w:val="002A4E3C"/>
    <w:rsid w:val="002C0B47"/>
    <w:rsid w:val="002C1400"/>
    <w:rsid w:val="002C1968"/>
    <w:rsid w:val="002C4AF2"/>
    <w:rsid w:val="002C5172"/>
    <w:rsid w:val="002D3914"/>
    <w:rsid w:val="002E7492"/>
    <w:rsid w:val="002F02E4"/>
    <w:rsid w:val="002F7739"/>
    <w:rsid w:val="0030434E"/>
    <w:rsid w:val="0032329F"/>
    <w:rsid w:val="00333B9B"/>
    <w:rsid w:val="00350930"/>
    <w:rsid w:val="003515E1"/>
    <w:rsid w:val="00355A96"/>
    <w:rsid w:val="003627EE"/>
    <w:rsid w:val="0036720E"/>
    <w:rsid w:val="00372C31"/>
    <w:rsid w:val="00377013"/>
    <w:rsid w:val="0038502B"/>
    <w:rsid w:val="0038638D"/>
    <w:rsid w:val="00387BD9"/>
    <w:rsid w:val="0039158E"/>
    <w:rsid w:val="00393C02"/>
    <w:rsid w:val="003A70F7"/>
    <w:rsid w:val="003C14DA"/>
    <w:rsid w:val="003C14DD"/>
    <w:rsid w:val="003C1AD8"/>
    <w:rsid w:val="003C6C85"/>
    <w:rsid w:val="003C7BE9"/>
    <w:rsid w:val="003E2A6A"/>
    <w:rsid w:val="003E36F7"/>
    <w:rsid w:val="003F2CA7"/>
    <w:rsid w:val="004021B8"/>
    <w:rsid w:val="004022F9"/>
    <w:rsid w:val="004107C9"/>
    <w:rsid w:val="004150E2"/>
    <w:rsid w:val="00421FEB"/>
    <w:rsid w:val="0042628F"/>
    <w:rsid w:val="00431558"/>
    <w:rsid w:val="00450193"/>
    <w:rsid w:val="00451965"/>
    <w:rsid w:val="00452E40"/>
    <w:rsid w:val="004531C0"/>
    <w:rsid w:val="00453329"/>
    <w:rsid w:val="00463579"/>
    <w:rsid w:val="00466137"/>
    <w:rsid w:val="00473937"/>
    <w:rsid w:val="004773C6"/>
    <w:rsid w:val="00481332"/>
    <w:rsid w:val="00487104"/>
    <w:rsid w:val="004919EC"/>
    <w:rsid w:val="00491AC6"/>
    <w:rsid w:val="00492866"/>
    <w:rsid w:val="00495F3C"/>
    <w:rsid w:val="004A212B"/>
    <w:rsid w:val="004C49AD"/>
    <w:rsid w:val="004D76FA"/>
    <w:rsid w:val="004E7DE6"/>
    <w:rsid w:val="004F253E"/>
    <w:rsid w:val="004F4244"/>
    <w:rsid w:val="004F6C63"/>
    <w:rsid w:val="00505043"/>
    <w:rsid w:val="0052348F"/>
    <w:rsid w:val="00527548"/>
    <w:rsid w:val="00531CA2"/>
    <w:rsid w:val="00536368"/>
    <w:rsid w:val="00536A24"/>
    <w:rsid w:val="00552AEE"/>
    <w:rsid w:val="005535BB"/>
    <w:rsid w:val="00555FBD"/>
    <w:rsid w:val="00580790"/>
    <w:rsid w:val="00582D47"/>
    <w:rsid w:val="005849F9"/>
    <w:rsid w:val="00586227"/>
    <w:rsid w:val="005973B4"/>
    <w:rsid w:val="0059773F"/>
    <w:rsid w:val="005A7F99"/>
    <w:rsid w:val="005B5965"/>
    <w:rsid w:val="005B7EA4"/>
    <w:rsid w:val="005C1EF2"/>
    <w:rsid w:val="005C2BD4"/>
    <w:rsid w:val="005D14B5"/>
    <w:rsid w:val="005D4DCF"/>
    <w:rsid w:val="005D546C"/>
    <w:rsid w:val="005D6391"/>
    <w:rsid w:val="005E6DB9"/>
    <w:rsid w:val="005F15E4"/>
    <w:rsid w:val="005F6782"/>
    <w:rsid w:val="0060165E"/>
    <w:rsid w:val="0061787F"/>
    <w:rsid w:val="00624409"/>
    <w:rsid w:val="00630AD5"/>
    <w:rsid w:val="006310CF"/>
    <w:rsid w:val="00633C14"/>
    <w:rsid w:val="00646850"/>
    <w:rsid w:val="00647DCB"/>
    <w:rsid w:val="00650435"/>
    <w:rsid w:val="00656392"/>
    <w:rsid w:val="00656D9E"/>
    <w:rsid w:val="00662B77"/>
    <w:rsid w:val="00667C10"/>
    <w:rsid w:val="00672929"/>
    <w:rsid w:val="006738FA"/>
    <w:rsid w:val="00686402"/>
    <w:rsid w:val="00693F36"/>
    <w:rsid w:val="0069521F"/>
    <w:rsid w:val="00696D4A"/>
    <w:rsid w:val="006A720E"/>
    <w:rsid w:val="006B07BF"/>
    <w:rsid w:val="006D0498"/>
    <w:rsid w:val="006D43F6"/>
    <w:rsid w:val="006D6436"/>
    <w:rsid w:val="006D7F43"/>
    <w:rsid w:val="006E344B"/>
    <w:rsid w:val="006E4558"/>
    <w:rsid w:val="0070319B"/>
    <w:rsid w:val="007065BE"/>
    <w:rsid w:val="007128AD"/>
    <w:rsid w:val="00714EFD"/>
    <w:rsid w:val="00733611"/>
    <w:rsid w:val="00733AE1"/>
    <w:rsid w:val="00746AF7"/>
    <w:rsid w:val="00755088"/>
    <w:rsid w:val="00760985"/>
    <w:rsid w:val="00766C84"/>
    <w:rsid w:val="00766FE5"/>
    <w:rsid w:val="007723FF"/>
    <w:rsid w:val="00773190"/>
    <w:rsid w:val="007744DA"/>
    <w:rsid w:val="007753F3"/>
    <w:rsid w:val="00783F90"/>
    <w:rsid w:val="00787326"/>
    <w:rsid w:val="00793B2F"/>
    <w:rsid w:val="007956EE"/>
    <w:rsid w:val="0079609D"/>
    <w:rsid w:val="007A3E17"/>
    <w:rsid w:val="007A5823"/>
    <w:rsid w:val="007B2071"/>
    <w:rsid w:val="007B24C6"/>
    <w:rsid w:val="007C5B17"/>
    <w:rsid w:val="007C6DC1"/>
    <w:rsid w:val="007D04FA"/>
    <w:rsid w:val="007E5049"/>
    <w:rsid w:val="0080133C"/>
    <w:rsid w:val="0080454A"/>
    <w:rsid w:val="00822944"/>
    <w:rsid w:val="008332CB"/>
    <w:rsid w:val="00840D6C"/>
    <w:rsid w:val="00846F1E"/>
    <w:rsid w:val="00854E4D"/>
    <w:rsid w:val="0085562B"/>
    <w:rsid w:val="0085774C"/>
    <w:rsid w:val="00871093"/>
    <w:rsid w:val="00875F55"/>
    <w:rsid w:val="008771DA"/>
    <w:rsid w:val="008816FB"/>
    <w:rsid w:val="0089303E"/>
    <w:rsid w:val="0089361D"/>
    <w:rsid w:val="008978D2"/>
    <w:rsid w:val="008A7CF2"/>
    <w:rsid w:val="008B18CE"/>
    <w:rsid w:val="008C00DE"/>
    <w:rsid w:val="008C2AF7"/>
    <w:rsid w:val="008C3B2A"/>
    <w:rsid w:val="008E3A39"/>
    <w:rsid w:val="008E4F1D"/>
    <w:rsid w:val="008E5806"/>
    <w:rsid w:val="008E5813"/>
    <w:rsid w:val="008F09D8"/>
    <w:rsid w:val="008F1E2E"/>
    <w:rsid w:val="008F2430"/>
    <w:rsid w:val="008F49BB"/>
    <w:rsid w:val="0091139F"/>
    <w:rsid w:val="009139E7"/>
    <w:rsid w:val="009277F5"/>
    <w:rsid w:val="00931D87"/>
    <w:rsid w:val="00932D61"/>
    <w:rsid w:val="00937F5C"/>
    <w:rsid w:val="009407D7"/>
    <w:rsid w:val="00941EB5"/>
    <w:rsid w:val="00953516"/>
    <w:rsid w:val="0096070A"/>
    <w:rsid w:val="00960F2D"/>
    <w:rsid w:val="009613AD"/>
    <w:rsid w:val="00966EDC"/>
    <w:rsid w:val="00971559"/>
    <w:rsid w:val="00976CB0"/>
    <w:rsid w:val="0098421A"/>
    <w:rsid w:val="009958F3"/>
    <w:rsid w:val="0099640E"/>
    <w:rsid w:val="009A035C"/>
    <w:rsid w:val="009A45E6"/>
    <w:rsid w:val="009C0E3B"/>
    <w:rsid w:val="009C4AEE"/>
    <w:rsid w:val="009D174B"/>
    <w:rsid w:val="009D3073"/>
    <w:rsid w:val="009D6F63"/>
    <w:rsid w:val="009E3DBF"/>
    <w:rsid w:val="009E7E74"/>
    <w:rsid w:val="009F33A2"/>
    <w:rsid w:val="00A17767"/>
    <w:rsid w:val="00A25E9D"/>
    <w:rsid w:val="00A32D8C"/>
    <w:rsid w:val="00A338E5"/>
    <w:rsid w:val="00A34F84"/>
    <w:rsid w:val="00A3720A"/>
    <w:rsid w:val="00A50F66"/>
    <w:rsid w:val="00A632EA"/>
    <w:rsid w:val="00A75015"/>
    <w:rsid w:val="00A766FD"/>
    <w:rsid w:val="00A8429F"/>
    <w:rsid w:val="00A87557"/>
    <w:rsid w:val="00A92AF2"/>
    <w:rsid w:val="00AB083D"/>
    <w:rsid w:val="00AB2C3A"/>
    <w:rsid w:val="00AB3F01"/>
    <w:rsid w:val="00AC45A8"/>
    <w:rsid w:val="00AE0054"/>
    <w:rsid w:val="00AE6A7F"/>
    <w:rsid w:val="00B02E39"/>
    <w:rsid w:val="00B05A04"/>
    <w:rsid w:val="00B07EB0"/>
    <w:rsid w:val="00B34CC5"/>
    <w:rsid w:val="00B43C69"/>
    <w:rsid w:val="00B51E66"/>
    <w:rsid w:val="00B5781A"/>
    <w:rsid w:val="00B70076"/>
    <w:rsid w:val="00B7767F"/>
    <w:rsid w:val="00B82FD5"/>
    <w:rsid w:val="00B90462"/>
    <w:rsid w:val="00B9522D"/>
    <w:rsid w:val="00B9579A"/>
    <w:rsid w:val="00BA30AF"/>
    <w:rsid w:val="00BA5A98"/>
    <w:rsid w:val="00BB03C3"/>
    <w:rsid w:val="00BB7183"/>
    <w:rsid w:val="00BC1F8A"/>
    <w:rsid w:val="00BC3BA8"/>
    <w:rsid w:val="00BC3D67"/>
    <w:rsid w:val="00BD782C"/>
    <w:rsid w:val="00BE0905"/>
    <w:rsid w:val="00BE6897"/>
    <w:rsid w:val="00BF7542"/>
    <w:rsid w:val="00C04DE5"/>
    <w:rsid w:val="00C22689"/>
    <w:rsid w:val="00C23102"/>
    <w:rsid w:val="00C2655C"/>
    <w:rsid w:val="00C26607"/>
    <w:rsid w:val="00C30F12"/>
    <w:rsid w:val="00C36B78"/>
    <w:rsid w:val="00C435E0"/>
    <w:rsid w:val="00C4384E"/>
    <w:rsid w:val="00C4762C"/>
    <w:rsid w:val="00C50B99"/>
    <w:rsid w:val="00C5279D"/>
    <w:rsid w:val="00C553E2"/>
    <w:rsid w:val="00C57242"/>
    <w:rsid w:val="00C664D8"/>
    <w:rsid w:val="00C7751B"/>
    <w:rsid w:val="00C86F2E"/>
    <w:rsid w:val="00C95FF1"/>
    <w:rsid w:val="00CA1602"/>
    <w:rsid w:val="00CA6FBD"/>
    <w:rsid w:val="00CA7892"/>
    <w:rsid w:val="00CC2324"/>
    <w:rsid w:val="00CD3C7D"/>
    <w:rsid w:val="00CD4CA7"/>
    <w:rsid w:val="00CE368E"/>
    <w:rsid w:val="00CF197A"/>
    <w:rsid w:val="00CF24D9"/>
    <w:rsid w:val="00CF304E"/>
    <w:rsid w:val="00CF5DFD"/>
    <w:rsid w:val="00D036AD"/>
    <w:rsid w:val="00D05C03"/>
    <w:rsid w:val="00D118AD"/>
    <w:rsid w:val="00D15383"/>
    <w:rsid w:val="00D170DE"/>
    <w:rsid w:val="00D2770C"/>
    <w:rsid w:val="00D33A43"/>
    <w:rsid w:val="00D413B5"/>
    <w:rsid w:val="00D51115"/>
    <w:rsid w:val="00D53F4B"/>
    <w:rsid w:val="00D5532A"/>
    <w:rsid w:val="00D604DD"/>
    <w:rsid w:val="00D724BA"/>
    <w:rsid w:val="00D83379"/>
    <w:rsid w:val="00DA0BA3"/>
    <w:rsid w:val="00DC5813"/>
    <w:rsid w:val="00DC62C0"/>
    <w:rsid w:val="00DE1451"/>
    <w:rsid w:val="00DF665A"/>
    <w:rsid w:val="00E01325"/>
    <w:rsid w:val="00E20751"/>
    <w:rsid w:val="00E26454"/>
    <w:rsid w:val="00E32D28"/>
    <w:rsid w:val="00E51456"/>
    <w:rsid w:val="00E61458"/>
    <w:rsid w:val="00E614F2"/>
    <w:rsid w:val="00E62B34"/>
    <w:rsid w:val="00E75A55"/>
    <w:rsid w:val="00E768BD"/>
    <w:rsid w:val="00E848D1"/>
    <w:rsid w:val="00E85DBF"/>
    <w:rsid w:val="00E85E04"/>
    <w:rsid w:val="00EA07E8"/>
    <w:rsid w:val="00EA0F07"/>
    <w:rsid w:val="00EA1824"/>
    <w:rsid w:val="00EA3A32"/>
    <w:rsid w:val="00EA4D3C"/>
    <w:rsid w:val="00EC3ED2"/>
    <w:rsid w:val="00ED33C3"/>
    <w:rsid w:val="00EF1A59"/>
    <w:rsid w:val="00F06054"/>
    <w:rsid w:val="00F120E0"/>
    <w:rsid w:val="00F136F7"/>
    <w:rsid w:val="00F21E1D"/>
    <w:rsid w:val="00F27408"/>
    <w:rsid w:val="00F315D6"/>
    <w:rsid w:val="00F32C16"/>
    <w:rsid w:val="00F32CAC"/>
    <w:rsid w:val="00F33D80"/>
    <w:rsid w:val="00F5644E"/>
    <w:rsid w:val="00F578F3"/>
    <w:rsid w:val="00F61F44"/>
    <w:rsid w:val="00F66343"/>
    <w:rsid w:val="00F708AF"/>
    <w:rsid w:val="00F7134F"/>
    <w:rsid w:val="00F728EF"/>
    <w:rsid w:val="00F73225"/>
    <w:rsid w:val="00F77BA7"/>
    <w:rsid w:val="00F8206D"/>
    <w:rsid w:val="00F928F1"/>
    <w:rsid w:val="00F93CBF"/>
    <w:rsid w:val="00F95398"/>
    <w:rsid w:val="00FA6334"/>
    <w:rsid w:val="00FC0962"/>
    <w:rsid w:val="00FD0878"/>
    <w:rsid w:val="00FD0DC0"/>
    <w:rsid w:val="00FD2D64"/>
    <w:rsid w:val="00FD45AB"/>
    <w:rsid w:val="00FD57B5"/>
    <w:rsid w:val="00FD7D72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85FE5"/>
  <w15:chartTrackingRefBased/>
  <w15:docId w15:val="{1DB994CB-EEBE-4B88-ADA1-7C56BC84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578F3"/>
    <w:pPr>
      <w:spacing w:before="240" w:line="360" w:lineRule="auto"/>
    </w:pPr>
    <w:rPr>
      <w:rFonts w:ascii="Proba Pro" w:hAnsi="Proba Pro"/>
      <w:color w:val="000000" w:themeColor="text1"/>
      <w:sz w:val="20"/>
      <w:szCs w:val="22"/>
      <w:lang w:val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7C5B17"/>
    <w:pPr>
      <w:keepNext/>
      <w:keepLines/>
      <w:spacing w:before="120" w:line="240" w:lineRule="auto"/>
      <w:outlineLvl w:val="0"/>
    </w:pPr>
    <w:rPr>
      <w:rFonts w:ascii="bill corporate narrow extrabold" w:eastAsiaTheme="majorEastAsia" w:hAnsi="bill corporate narrow extrabold" w:cstheme="majorBidi"/>
      <w:b/>
      <w:bCs/>
      <w:sz w:val="4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32CAC"/>
    <w:pPr>
      <w:keepNext/>
      <w:keepLines/>
      <w:spacing w:line="240" w:lineRule="auto"/>
      <w:outlineLvl w:val="1"/>
    </w:pPr>
    <w:rPr>
      <w:rFonts w:eastAsiaTheme="majorEastAsia" w:cstheme="majorBidi"/>
      <w:b/>
      <w:bCs/>
      <w:sz w:val="18"/>
      <w:szCs w:val="26"/>
      <w:lang w:val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F15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30F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7">
    <w:name w:val="heading 7"/>
    <w:basedOn w:val="Normlny"/>
    <w:next w:val="Normlny"/>
    <w:link w:val="Nadpis7Char"/>
    <w:unhideWhenUsed/>
    <w:qFormat/>
    <w:rsid w:val="00D05C03"/>
    <w:pPr>
      <w:keepNext/>
      <w:keepLines/>
      <w:spacing w:before="4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C5B17"/>
    <w:rPr>
      <w:rFonts w:ascii="bill corporate narrow extrabold" w:eastAsiaTheme="majorEastAsia" w:hAnsi="bill corporate narrow extrabold" w:cstheme="majorBidi"/>
      <w:b/>
      <w:bCs/>
      <w:color w:val="000000" w:themeColor="text1"/>
      <w:sz w:val="42"/>
      <w:szCs w:val="32"/>
      <w:lang w:val="sk-SK"/>
    </w:rPr>
  </w:style>
  <w:style w:type="paragraph" w:styleId="Hlavika">
    <w:name w:val="header"/>
    <w:aliases w:val="Header - Table"/>
    <w:basedOn w:val="Normlny"/>
    <w:link w:val="HlavikaChar"/>
    <w:uiPriority w:val="99"/>
    <w:unhideWhenUsed/>
    <w:rsid w:val="00CF197A"/>
    <w:pPr>
      <w:tabs>
        <w:tab w:val="center" w:pos="4536"/>
        <w:tab w:val="right" w:pos="9072"/>
      </w:tabs>
      <w:jc w:val="right"/>
    </w:pPr>
    <w:rPr>
      <w:rFonts w:ascii="bill corporate narrow medium" w:hAnsi="bill corporate narrow medium"/>
    </w:rPr>
  </w:style>
  <w:style w:type="character" w:customStyle="1" w:styleId="HlavikaChar">
    <w:name w:val="Hlavička Char"/>
    <w:aliases w:val="Header - Table Char"/>
    <w:basedOn w:val="Predvolenpsmoodseku"/>
    <w:link w:val="Hlavika"/>
    <w:uiPriority w:val="99"/>
    <w:rsid w:val="00CF197A"/>
    <w:rPr>
      <w:rFonts w:ascii="bill corporate narrow medium" w:hAnsi="bill corporate narrow medium"/>
      <w:color w:val="000000" w:themeColor="text1"/>
      <w:sz w:val="16"/>
    </w:rPr>
  </w:style>
  <w:style w:type="character" w:styleId="Hypertextovprepojenie">
    <w:name w:val="Hyperlink"/>
    <w:basedOn w:val="Predvolenpsmoodseku"/>
    <w:uiPriority w:val="99"/>
    <w:unhideWhenUsed/>
    <w:rsid w:val="00CF197A"/>
    <w:rPr>
      <w:color w:val="000000" w:themeColor="text1"/>
      <w:u w:val="none"/>
    </w:rPr>
  </w:style>
  <w:style w:type="character" w:customStyle="1" w:styleId="Nadpis2Char">
    <w:name w:val="Nadpis 2 Char"/>
    <w:basedOn w:val="Predvolenpsmoodseku"/>
    <w:link w:val="Nadpis2"/>
    <w:uiPriority w:val="9"/>
    <w:rsid w:val="00F32CAC"/>
    <w:rPr>
      <w:rFonts w:ascii="PT Serif" w:eastAsiaTheme="majorEastAsia" w:hAnsi="PT Serif" w:cstheme="majorBidi"/>
      <w:b/>
      <w:bCs/>
      <w:color w:val="000000" w:themeColor="text1"/>
      <w:sz w:val="18"/>
      <w:szCs w:val="26"/>
    </w:rPr>
  </w:style>
  <w:style w:type="paragraph" w:customStyle="1" w:styleId="ADBEENumberedlist">
    <w:name w:val="ADBEE Numbered list"/>
    <w:basedOn w:val="Normlny"/>
    <w:qFormat/>
    <w:rsid w:val="00F32CAC"/>
    <w:pPr>
      <w:numPr>
        <w:numId w:val="1"/>
      </w:numPr>
      <w:spacing w:before="0" w:line="288" w:lineRule="auto"/>
      <w:ind w:right="380"/>
    </w:pPr>
    <w:rPr>
      <w:color w:val="auto"/>
      <w:sz w:val="18"/>
      <w:szCs w:val="18"/>
    </w:rPr>
  </w:style>
  <w:style w:type="paragraph" w:styleId="Pta">
    <w:name w:val="footer"/>
    <w:basedOn w:val="Normlny"/>
    <w:link w:val="PtaChar"/>
    <w:uiPriority w:val="99"/>
    <w:unhideWhenUsed/>
    <w:rsid w:val="00495F3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95F3C"/>
    <w:rPr>
      <w:rFonts w:ascii="PT Serif" w:hAnsi="PT Serif"/>
      <w:color w:val="000000" w:themeColor="text1"/>
      <w:sz w:val="16"/>
      <w:szCs w:val="22"/>
      <w:lang w:val="sk-SK"/>
    </w:rPr>
  </w:style>
  <w:style w:type="table" w:styleId="Mriekatabuky">
    <w:name w:val="Table Grid"/>
    <w:basedOn w:val="Normlnatabuka"/>
    <w:uiPriority w:val="39"/>
    <w:rsid w:val="00703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semiHidden/>
    <w:unhideWhenUsed/>
    <w:rsid w:val="00C7751B"/>
  </w:style>
  <w:style w:type="character" w:styleId="PouitHypertextovPrepojenie">
    <w:name w:val="FollowedHyperlink"/>
    <w:basedOn w:val="Predvolenpsmoodseku"/>
    <w:uiPriority w:val="99"/>
    <w:semiHidden/>
    <w:unhideWhenUsed/>
    <w:rsid w:val="00D604DD"/>
    <w:rPr>
      <w:color w:val="954F72" w:themeColor="followed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24409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24409"/>
    <w:rPr>
      <w:rFonts w:ascii="Segoe UI" w:hAnsi="Segoe UI" w:cs="Segoe UI"/>
      <w:color w:val="000000" w:themeColor="text1"/>
      <w:sz w:val="18"/>
      <w:szCs w:val="18"/>
      <w:lang w:val="sk-SK"/>
    </w:rPr>
  </w:style>
  <w:style w:type="character" w:customStyle="1" w:styleId="bold">
    <w:name w:val="bold"/>
    <w:rsid w:val="005A7F99"/>
  </w:style>
  <w:style w:type="character" w:customStyle="1" w:styleId="Nadpis7Char">
    <w:name w:val="Nadpis 7 Char"/>
    <w:basedOn w:val="Predvolenpsmoodseku"/>
    <w:link w:val="Nadpis7"/>
    <w:rsid w:val="00D05C03"/>
    <w:rPr>
      <w:rFonts w:asciiTheme="majorHAnsi" w:eastAsiaTheme="majorEastAsia" w:hAnsiTheme="majorHAnsi" w:cstheme="majorBidi"/>
      <w:i/>
      <w:iCs/>
      <w:color w:val="1F4D78" w:themeColor="accent1" w:themeShade="7F"/>
      <w:lang w:val="sk-SK" w:eastAsia="sk-SK"/>
    </w:rPr>
  </w:style>
  <w:style w:type="paragraph" w:styleId="Odsekzoznamu">
    <w:name w:val="List Paragraph"/>
    <w:aliases w:val="body,Odsek zoznamu2,Bullet Number,lp1,lp11,List Paragraph11,Bullet 1,Use Case List Paragraph,Nad,Odstavec cíl se seznamem,Odstavec_muj,Odsek zoznamu1,cislovanie,List Paragraph1,Bullet List,FooterText,numbered,Paragraphe de liste1,Odsek 1."/>
    <w:basedOn w:val="Normlny"/>
    <w:link w:val="OdsekzoznamuChar"/>
    <w:uiPriority w:val="34"/>
    <w:qFormat/>
    <w:rsid w:val="00D05C03"/>
    <w:pPr>
      <w:ind w:left="720"/>
      <w:contextualSpacing/>
    </w:pPr>
  </w:style>
  <w:style w:type="character" w:customStyle="1" w:styleId="apple-converted-space">
    <w:name w:val="apple-converted-space"/>
    <w:basedOn w:val="Predvolenpsmoodseku"/>
    <w:rsid w:val="003C14DA"/>
  </w:style>
  <w:style w:type="paragraph" w:customStyle="1" w:styleId="Nadpis11">
    <w:name w:val="Nadpis 11"/>
    <w:basedOn w:val="Normlny"/>
    <w:rsid w:val="00C36B78"/>
    <w:pPr>
      <w:numPr>
        <w:numId w:val="2"/>
      </w:numPr>
    </w:pPr>
  </w:style>
  <w:style w:type="paragraph" w:customStyle="1" w:styleId="Nadpis21">
    <w:name w:val="Nadpis 21"/>
    <w:basedOn w:val="Normlny"/>
    <w:rsid w:val="00C36B78"/>
    <w:pPr>
      <w:numPr>
        <w:ilvl w:val="1"/>
        <w:numId w:val="2"/>
      </w:numPr>
    </w:pPr>
  </w:style>
  <w:style w:type="paragraph" w:customStyle="1" w:styleId="Nadpis31">
    <w:name w:val="Nadpis 31"/>
    <w:basedOn w:val="Normlny"/>
    <w:rsid w:val="00C36B78"/>
    <w:pPr>
      <w:numPr>
        <w:ilvl w:val="2"/>
        <w:numId w:val="2"/>
      </w:numPr>
    </w:pPr>
  </w:style>
  <w:style w:type="paragraph" w:customStyle="1" w:styleId="Nadpis41">
    <w:name w:val="Nadpis 41"/>
    <w:basedOn w:val="Normlny"/>
    <w:rsid w:val="00C36B78"/>
    <w:pPr>
      <w:numPr>
        <w:ilvl w:val="3"/>
        <w:numId w:val="2"/>
      </w:numPr>
    </w:pPr>
  </w:style>
  <w:style w:type="paragraph" w:customStyle="1" w:styleId="Nadpis51">
    <w:name w:val="Nadpis 51"/>
    <w:basedOn w:val="Normlny"/>
    <w:rsid w:val="00C36B78"/>
    <w:pPr>
      <w:numPr>
        <w:ilvl w:val="4"/>
        <w:numId w:val="2"/>
      </w:numPr>
    </w:pPr>
  </w:style>
  <w:style w:type="paragraph" w:customStyle="1" w:styleId="Nadpis61">
    <w:name w:val="Nadpis 61"/>
    <w:basedOn w:val="Normlny"/>
    <w:rsid w:val="00C36B78"/>
    <w:pPr>
      <w:numPr>
        <w:ilvl w:val="5"/>
        <w:numId w:val="2"/>
      </w:numPr>
    </w:pPr>
  </w:style>
  <w:style w:type="paragraph" w:customStyle="1" w:styleId="Nadpis71">
    <w:name w:val="Nadpis 71"/>
    <w:basedOn w:val="Normlny"/>
    <w:rsid w:val="00C36B78"/>
    <w:pPr>
      <w:numPr>
        <w:ilvl w:val="6"/>
        <w:numId w:val="2"/>
      </w:numPr>
    </w:pPr>
  </w:style>
  <w:style w:type="paragraph" w:customStyle="1" w:styleId="Nadpis81">
    <w:name w:val="Nadpis 81"/>
    <w:basedOn w:val="Normlny"/>
    <w:rsid w:val="00C36B78"/>
    <w:pPr>
      <w:numPr>
        <w:ilvl w:val="7"/>
        <w:numId w:val="2"/>
      </w:numPr>
    </w:pPr>
  </w:style>
  <w:style w:type="paragraph" w:customStyle="1" w:styleId="Nadpis91">
    <w:name w:val="Nadpis 91"/>
    <w:basedOn w:val="Normlny"/>
    <w:rsid w:val="00C36B78"/>
    <w:pPr>
      <w:numPr>
        <w:ilvl w:val="8"/>
        <w:numId w:val="2"/>
      </w:numPr>
    </w:pPr>
  </w:style>
  <w:style w:type="character" w:customStyle="1" w:styleId="Nadpis4Char">
    <w:name w:val="Nadpis 4 Char"/>
    <w:basedOn w:val="Predvolenpsmoodseku"/>
    <w:link w:val="Nadpis4"/>
    <w:uiPriority w:val="9"/>
    <w:semiHidden/>
    <w:rsid w:val="00C30F1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2"/>
      <w:lang w:val="sk-SK"/>
    </w:rPr>
  </w:style>
  <w:style w:type="character" w:customStyle="1" w:styleId="gmail-il">
    <w:name w:val="gmail-il"/>
    <w:basedOn w:val="Predvolenpsmoodseku"/>
    <w:rsid w:val="00AE0054"/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Nad Char,Odstavec cíl se seznamem Char,Odstavec_muj Char,Odsek zoznamu1 Char,cislovanie Char"/>
    <w:link w:val="Odsekzoznamu"/>
    <w:uiPriority w:val="34"/>
    <w:qFormat/>
    <w:locked/>
    <w:rsid w:val="000C428D"/>
    <w:rPr>
      <w:rFonts w:ascii="Proba Pro" w:hAnsi="Proba Pro"/>
      <w:color w:val="000000" w:themeColor="text1"/>
      <w:sz w:val="20"/>
      <w:szCs w:val="22"/>
      <w:lang w:val="sk-SK"/>
    </w:rPr>
  </w:style>
  <w:style w:type="paragraph" w:customStyle="1" w:styleId="NadpisoznaenedouasB">
    <w:name w:val="Nadpis (označený šedou) časť B"/>
    <w:basedOn w:val="Normlny"/>
    <w:rsid w:val="000C428D"/>
    <w:pPr>
      <w:numPr>
        <w:numId w:val="3"/>
      </w:numPr>
      <w:spacing w:before="0" w:after="160" w:line="259" w:lineRule="auto"/>
    </w:pPr>
    <w:rPr>
      <w:rFonts w:asciiTheme="minorHAnsi" w:hAnsiTheme="minorHAnsi"/>
      <w:color w:val="auto"/>
      <w:sz w:val="22"/>
    </w:rPr>
  </w:style>
  <w:style w:type="character" w:customStyle="1" w:styleId="Zkladntext2">
    <w:name w:val="Základný text (2)_"/>
    <w:basedOn w:val="Predvolenpsmoodseku"/>
    <w:link w:val="Zkladntext20"/>
    <w:rsid w:val="002A266D"/>
    <w:rPr>
      <w:rFonts w:ascii="Arial" w:eastAsia="Arial" w:hAnsi="Arial" w:cs="Arial"/>
      <w:b/>
      <w:bCs/>
      <w:spacing w:val="2"/>
      <w:sz w:val="19"/>
      <w:szCs w:val="19"/>
      <w:shd w:val="clear" w:color="auto" w:fill="FFFFFF"/>
    </w:rPr>
  </w:style>
  <w:style w:type="character" w:customStyle="1" w:styleId="Zkladntext">
    <w:name w:val="Základný text_"/>
    <w:basedOn w:val="Predvolenpsmoodseku"/>
    <w:link w:val="Zkladntext1"/>
    <w:rsid w:val="002A266D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character" w:customStyle="1" w:styleId="ZkladntextTun">
    <w:name w:val="Základný text + Tučné"/>
    <w:basedOn w:val="Zkladntext"/>
    <w:rsid w:val="002A266D"/>
    <w:rPr>
      <w:rFonts w:ascii="Arial" w:eastAsia="Arial" w:hAnsi="Arial" w:cs="Arial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2Nietun">
    <w:name w:val="Základný text (2) + Nie tučné"/>
    <w:basedOn w:val="Zkladntext2"/>
    <w:rsid w:val="002A266D"/>
    <w:rPr>
      <w:rFonts w:ascii="Arial" w:eastAsia="Arial" w:hAnsi="Arial" w:cs="Arial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paragraph" w:customStyle="1" w:styleId="Zkladntext20">
    <w:name w:val="Základný text (2)"/>
    <w:basedOn w:val="Normlny"/>
    <w:link w:val="Zkladntext2"/>
    <w:rsid w:val="002A266D"/>
    <w:pPr>
      <w:widowControl w:val="0"/>
      <w:shd w:val="clear" w:color="auto" w:fill="FFFFFF"/>
      <w:spacing w:before="720" w:line="312" w:lineRule="exact"/>
    </w:pPr>
    <w:rPr>
      <w:rFonts w:ascii="Arial" w:eastAsia="Arial" w:hAnsi="Arial" w:cs="Arial"/>
      <w:b/>
      <w:bCs/>
      <w:color w:val="auto"/>
      <w:spacing w:val="2"/>
      <w:sz w:val="19"/>
      <w:szCs w:val="19"/>
      <w:lang w:val="en-US"/>
    </w:rPr>
  </w:style>
  <w:style w:type="paragraph" w:customStyle="1" w:styleId="Zkladntext1">
    <w:name w:val="Základný text1"/>
    <w:basedOn w:val="Normlny"/>
    <w:link w:val="Zkladntext"/>
    <w:rsid w:val="002A266D"/>
    <w:pPr>
      <w:widowControl w:val="0"/>
      <w:shd w:val="clear" w:color="auto" w:fill="FFFFFF"/>
      <w:spacing w:before="0" w:after="720" w:line="312" w:lineRule="exact"/>
      <w:ind w:hanging="5700"/>
    </w:pPr>
    <w:rPr>
      <w:rFonts w:ascii="Arial" w:eastAsia="Arial" w:hAnsi="Arial" w:cs="Arial"/>
      <w:color w:val="auto"/>
      <w:spacing w:val="2"/>
      <w:sz w:val="19"/>
      <w:szCs w:val="19"/>
      <w:lang w:val="en-US"/>
    </w:rPr>
  </w:style>
  <w:style w:type="character" w:customStyle="1" w:styleId="Zkladntext7bodov">
    <w:name w:val="Základný text + 7 bodov"/>
    <w:basedOn w:val="Zkladntext"/>
    <w:rsid w:val="0036720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sk-SK" w:eastAsia="sk-SK" w:bidi="sk-SK"/>
    </w:rPr>
  </w:style>
  <w:style w:type="paragraph" w:customStyle="1" w:styleId="Zkladntext3">
    <w:name w:val="Základný text3"/>
    <w:basedOn w:val="Normlny"/>
    <w:rsid w:val="0036720E"/>
    <w:pPr>
      <w:widowControl w:val="0"/>
      <w:shd w:val="clear" w:color="auto" w:fill="FFFFFF"/>
      <w:spacing w:before="0" w:line="236" w:lineRule="exact"/>
    </w:pPr>
    <w:rPr>
      <w:rFonts w:ascii="Calibri" w:eastAsia="Calibri" w:hAnsi="Calibri" w:cs="Calibri"/>
      <w:color w:val="auto"/>
      <w:sz w:val="17"/>
      <w:szCs w:val="17"/>
      <w:lang w:eastAsia="sk-SK" w:bidi="sk-SK"/>
    </w:rPr>
  </w:style>
  <w:style w:type="character" w:customStyle="1" w:styleId="Zkladntext5">
    <w:name w:val="Základný text (5)_"/>
    <w:basedOn w:val="Predvolenpsmoodseku"/>
    <w:link w:val="Zkladntext50"/>
    <w:rsid w:val="0036720E"/>
    <w:rPr>
      <w:rFonts w:ascii="Calibri" w:eastAsia="Calibri" w:hAnsi="Calibri" w:cs="Calibri"/>
      <w:sz w:val="14"/>
      <w:szCs w:val="14"/>
      <w:shd w:val="clear" w:color="auto" w:fill="FFFFFF"/>
    </w:rPr>
  </w:style>
  <w:style w:type="character" w:customStyle="1" w:styleId="Zkladntext21">
    <w:name w:val="Základný text2"/>
    <w:basedOn w:val="Zkladntext"/>
    <w:rsid w:val="0036720E"/>
    <w:rPr>
      <w:rFonts w:ascii="Calibri" w:eastAsia="Calibri" w:hAnsi="Calibri" w:cs="Calibri"/>
      <w:color w:val="000000"/>
      <w:spacing w:val="0"/>
      <w:w w:val="100"/>
      <w:position w:val="0"/>
      <w:sz w:val="17"/>
      <w:szCs w:val="17"/>
      <w:shd w:val="clear" w:color="auto" w:fill="FFFFFF"/>
      <w:lang w:val="sk-SK" w:eastAsia="sk-SK" w:bidi="sk-SK"/>
    </w:rPr>
  </w:style>
  <w:style w:type="paragraph" w:customStyle="1" w:styleId="Zkladntext50">
    <w:name w:val="Základný text (5)"/>
    <w:basedOn w:val="Normlny"/>
    <w:link w:val="Zkladntext5"/>
    <w:rsid w:val="0036720E"/>
    <w:pPr>
      <w:widowControl w:val="0"/>
      <w:shd w:val="clear" w:color="auto" w:fill="FFFFFF"/>
      <w:spacing w:before="0" w:line="0" w:lineRule="atLeast"/>
    </w:pPr>
    <w:rPr>
      <w:rFonts w:ascii="Calibri" w:eastAsia="Calibri" w:hAnsi="Calibri" w:cs="Calibri"/>
      <w:color w:val="auto"/>
      <w:sz w:val="14"/>
      <w:szCs w:val="14"/>
      <w:lang w:val="en-US"/>
    </w:rPr>
  </w:style>
  <w:style w:type="paragraph" w:styleId="Zkladntext30">
    <w:name w:val="Body Text 3"/>
    <w:link w:val="Zkladntext3Char"/>
    <w:rsid w:val="000A69C0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 w:cs="Times New Roman"/>
      <w:color w:val="000000"/>
      <w:sz w:val="16"/>
      <w:szCs w:val="16"/>
      <w:u w:color="000000"/>
      <w:bdr w:val="nil"/>
      <w:lang w:val="sk-SK" w:eastAsia="sk-SK"/>
    </w:rPr>
  </w:style>
  <w:style w:type="character" w:customStyle="1" w:styleId="Zkladntext3Char">
    <w:name w:val="Základný text 3 Char"/>
    <w:basedOn w:val="Predvolenpsmoodseku"/>
    <w:link w:val="Zkladntext30"/>
    <w:rsid w:val="000A69C0"/>
    <w:rPr>
      <w:rFonts w:ascii="Times New Roman" w:eastAsia="Times New Roman" w:hAnsi="Times New Roman" w:cs="Times New Roman"/>
      <w:color w:val="000000"/>
      <w:sz w:val="16"/>
      <w:szCs w:val="16"/>
      <w:u w:color="000000"/>
      <w:bdr w:val="nil"/>
      <w:lang w:val="sk-SK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F304E"/>
    <w:pPr>
      <w:spacing w:before="0" w:line="240" w:lineRule="auto"/>
    </w:pPr>
    <w:rPr>
      <w:rFonts w:ascii="PT Serif" w:eastAsia="PT Serif" w:hAnsi="PT Serif" w:cs="PT Serif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F304E"/>
    <w:rPr>
      <w:rFonts w:ascii="PT Serif" w:eastAsia="PT Serif" w:hAnsi="PT Serif" w:cs="PT Serif"/>
      <w:color w:val="000000" w:themeColor="text1"/>
      <w:sz w:val="20"/>
      <w:szCs w:val="20"/>
      <w:lang w:val="sk-SK"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CF304E"/>
    <w:rPr>
      <w:vertAlign w:val="superscript"/>
    </w:rPr>
  </w:style>
  <w:style w:type="character" w:customStyle="1" w:styleId="Nadpis3Char">
    <w:name w:val="Nadpis 3 Char"/>
    <w:basedOn w:val="Predvolenpsmoodseku"/>
    <w:link w:val="Nadpis3"/>
    <w:uiPriority w:val="9"/>
    <w:rsid w:val="005F15E4"/>
    <w:rPr>
      <w:rFonts w:asciiTheme="majorHAnsi" w:eastAsiaTheme="majorEastAsia" w:hAnsiTheme="majorHAnsi" w:cstheme="majorBidi"/>
      <w:color w:val="1F4D78" w:themeColor="accent1" w:themeShade="7F"/>
      <w:lang w:val="sk-SK"/>
    </w:rPr>
  </w:style>
  <w:style w:type="paragraph" w:customStyle="1" w:styleId="m4047229251672722335default">
    <w:name w:val="m_4047229251672722335default"/>
    <w:basedOn w:val="Normlny"/>
    <w:rsid w:val="008C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paragraph" w:customStyle="1" w:styleId="SAP1">
    <w:name w:val="SAŽP 1"/>
    <w:basedOn w:val="Nadpis2"/>
    <w:qFormat/>
    <w:rsid w:val="00783F90"/>
    <w:pPr>
      <w:keepNext w:val="0"/>
      <w:keepLines w:val="0"/>
      <w:widowControl w:val="0"/>
      <w:numPr>
        <w:ilvl w:val="1"/>
        <w:numId w:val="4"/>
      </w:numPr>
      <w:spacing w:after="240"/>
      <w:jc w:val="both"/>
    </w:pPr>
    <w:rPr>
      <w:bCs w:val="0"/>
      <w:caps/>
      <w:noProof/>
      <w:color w:val="008998"/>
      <w:spacing w:val="30"/>
      <w:sz w:val="20"/>
      <w:szCs w:val="20"/>
      <w:lang w:eastAsia="sk-SK"/>
    </w:rPr>
  </w:style>
  <w:style w:type="paragraph" w:customStyle="1" w:styleId="Default">
    <w:name w:val="Default"/>
    <w:rsid w:val="00CA1602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o.gov.sk/vyhladavanie-zakaziek/detail/448434?page=1&amp;limit=20&amp;sort=datumAktualizacie&amp;sort-dir=DESC&amp;ext=0&amp;nazovZakazky=&amp;cpv=&amp;datumAktualizacie=&amp;nut=&amp;kriterium=-1&amp;eurofondy=-1&amp;obrana=-1&amp;druhPostupu=-1&amp;druhZakazky=-1&amp;fin=-1&amp;organizaciaId=14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skl&#225;dka\NOVE%20VZORY%20DOKUMENTOV%20TT\20160404_TATRA_TENDER_Hlavickovy_papier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AB2D346-A1DD-40EA-8B10-D84B9074F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20160404_TATRA_TENDER_Hlavickovy_papier_template</Template>
  <TotalTime>159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Štrbová</dc:creator>
  <cp:keywords/>
  <dc:description/>
  <cp:lastModifiedBy>Jakub Hošo</cp:lastModifiedBy>
  <cp:revision>9</cp:revision>
  <cp:lastPrinted>2022-09-21T11:53:00Z</cp:lastPrinted>
  <dcterms:created xsi:type="dcterms:W3CDTF">2022-02-10T06:53:00Z</dcterms:created>
  <dcterms:modified xsi:type="dcterms:W3CDTF">2022-09-21T11:54:00Z</dcterms:modified>
</cp:coreProperties>
</file>